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A0" w:rsidRPr="0079429D" w:rsidRDefault="004C7BAA" w:rsidP="00D65EA0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C7BAA">
        <w:rPr>
          <w:rFonts w:ascii="Arial" w:hAnsi="Arial" w:cs="Arial"/>
          <w:sz w:val="20"/>
          <w:szCs w:val="20"/>
        </w:rPr>
        <w:t>1</w:t>
      </w:r>
      <w:r w:rsidR="0079429D">
        <w:rPr>
          <w:rFonts w:ascii="Arial" w:hAnsi="Arial" w:cs="Arial"/>
          <w:sz w:val="20"/>
          <w:szCs w:val="20"/>
        </w:rPr>
        <w:t>.</w:t>
      </w:r>
      <w:r w:rsidRPr="004C7BAA">
        <w:rPr>
          <w:rFonts w:ascii="Arial" w:hAnsi="Arial" w:cs="Arial"/>
          <w:sz w:val="20"/>
          <w:szCs w:val="20"/>
        </w:rPr>
        <w:t>/B NYILATKOZAT</w:t>
      </w:r>
      <w:r w:rsidR="00E95A91">
        <w:rPr>
          <w:rFonts w:ascii="Arial" w:hAnsi="Arial" w:cs="Arial"/>
          <w:sz w:val="20"/>
          <w:szCs w:val="20"/>
        </w:rPr>
        <w:t>OK</w:t>
      </w:r>
      <w:r w:rsidR="00CE4592" w:rsidRPr="0079429D">
        <w:rPr>
          <w:rFonts w:ascii="Arial" w:hAnsi="Arial" w:cs="Arial"/>
          <w:b/>
          <w:sz w:val="20"/>
          <w:szCs w:val="20"/>
        </w:rPr>
        <w:t>*</w:t>
      </w:r>
      <w:r w:rsidRPr="004C7BAA">
        <w:rPr>
          <w:rFonts w:ascii="Arial" w:hAnsi="Arial" w:cs="Arial"/>
          <w:sz w:val="20"/>
          <w:szCs w:val="20"/>
        </w:rPr>
        <w:t xml:space="preserve"> </w:t>
      </w:r>
    </w:p>
    <w:p w:rsidR="00D65EA0" w:rsidRDefault="00D65EA0" w:rsidP="00453EA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0623F" w:rsidRPr="0079429D" w:rsidRDefault="00E0623F" w:rsidP="00453EA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D0D4B" w:rsidRPr="0079429D" w:rsidRDefault="004C7BAA" w:rsidP="00453EAB">
      <w:pPr>
        <w:pStyle w:val="Listaszerbekezds"/>
        <w:numPr>
          <w:ilvl w:val="0"/>
          <w:numId w:val="2"/>
        </w:numPr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4C7BAA">
        <w:rPr>
          <w:rFonts w:ascii="Arial" w:hAnsi="Arial" w:cs="Arial"/>
          <w:b/>
          <w:sz w:val="20"/>
          <w:szCs w:val="20"/>
        </w:rPr>
        <w:t>Létszámnyilatkozat (25 fő felett foglalkoztató pályázó)</w:t>
      </w:r>
    </w:p>
    <w:p w:rsidR="00D65EA0" w:rsidRPr="0079429D" w:rsidRDefault="00D65EA0" w:rsidP="00453EA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65EA0" w:rsidRPr="00781B31" w:rsidRDefault="004C7BAA" w:rsidP="00453EAB">
      <w:pPr>
        <w:pStyle w:val="llb"/>
        <w:rPr>
          <w:rFonts w:ascii="Arial" w:hAnsi="Arial" w:cs="Arial"/>
          <w:sz w:val="20"/>
          <w:szCs w:val="20"/>
        </w:rPr>
      </w:pPr>
      <w:r w:rsidRPr="004C7BAA">
        <w:rPr>
          <w:rFonts w:ascii="Arial" w:hAnsi="Arial" w:cs="Arial"/>
          <w:sz w:val="20"/>
          <w:szCs w:val="20"/>
        </w:rPr>
        <w:t>A megváltozott munkaképességű személyek ellátásairól és egyes törvények módosításáról szóló 2011. évi CXCI. törvény (a továbbiakban: Mmtv.) 22. §-a szerinti megváltozott munkaképességű munkavállalókat az Mmtv. 23. § (1) bekezdésében meghatározott kötelező foglalkoztatási szint felett történő foglalkoztatásának vizsgálata 2022. év vonatkozásában</w:t>
      </w:r>
      <w:r w:rsidR="00F0092E">
        <w:rPr>
          <w:rFonts w:ascii="Arial" w:hAnsi="Arial" w:cs="Arial"/>
          <w:sz w:val="20"/>
          <w:szCs w:val="20"/>
        </w:rPr>
        <w:t>.</w:t>
      </w:r>
    </w:p>
    <w:p w:rsidR="00D65EA0" w:rsidRPr="0079429D" w:rsidRDefault="00D65EA0" w:rsidP="00453E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5EA0" w:rsidRPr="0079429D" w:rsidRDefault="004C7BAA" w:rsidP="00453EA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C7BAA">
        <w:rPr>
          <w:rFonts w:ascii="Arial" w:hAnsi="Arial" w:cs="Arial"/>
          <w:sz w:val="20"/>
          <w:szCs w:val="20"/>
        </w:rPr>
        <w:t>A kitöltés alapja a rehabilitációs hozzájárulás NAV felé benyújtott 2022. évre vonatkozó bevallása</w:t>
      </w:r>
    </w:p>
    <w:p w:rsidR="00D65EA0" w:rsidRPr="0079429D" w:rsidRDefault="00D65EA0" w:rsidP="00453EAB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4554"/>
        <w:gridCol w:w="4662"/>
      </w:tblGrid>
      <w:tr w:rsidR="007D0D4B" w:rsidRPr="0079429D" w:rsidTr="000336FF">
        <w:trPr>
          <w:trHeight w:val="494"/>
        </w:trPr>
        <w:tc>
          <w:tcPr>
            <w:tcW w:w="4554" w:type="dxa"/>
            <w:vAlign w:val="center"/>
          </w:tcPr>
          <w:p w:rsidR="00690502" w:rsidRDefault="004C7BA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BAA">
              <w:rPr>
                <w:rFonts w:ascii="Arial" w:hAnsi="Arial" w:cs="Arial"/>
                <w:b/>
                <w:sz w:val="20"/>
                <w:szCs w:val="20"/>
              </w:rPr>
              <w:t>Adatszolgáltatás 2022. év vonatkozásában</w:t>
            </w:r>
          </w:p>
        </w:tc>
        <w:tc>
          <w:tcPr>
            <w:tcW w:w="4662" w:type="dxa"/>
            <w:vAlign w:val="center"/>
          </w:tcPr>
          <w:p w:rsidR="007D0D4B" w:rsidRPr="0079429D" w:rsidRDefault="004C7BAA" w:rsidP="00453EA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BAA">
              <w:rPr>
                <w:rFonts w:ascii="Arial" w:hAnsi="Arial" w:cs="Arial"/>
                <w:b/>
                <w:sz w:val="20"/>
                <w:szCs w:val="20"/>
              </w:rPr>
              <w:t>fő</w:t>
            </w:r>
          </w:p>
        </w:tc>
      </w:tr>
      <w:tr w:rsidR="007D0D4B" w:rsidRPr="0079429D" w:rsidTr="000336FF">
        <w:tc>
          <w:tcPr>
            <w:tcW w:w="4554" w:type="dxa"/>
            <w:vAlign w:val="center"/>
          </w:tcPr>
          <w:p w:rsidR="007D0D4B" w:rsidRPr="0079429D" w:rsidRDefault="004C7BAA" w:rsidP="009854C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7BAA">
              <w:rPr>
                <w:rFonts w:ascii="Arial" w:hAnsi="Arial" w:cs="Arial"/>
                <w:bCs/>
                <w:sz w:val="20"/>
                <w:szCs w:val="20"/>
              </w:rPr>
              <w:t xml:space="preserve">Foglalkoztatottak </w:t>
            </w:r>
            <w:r w:rsidRPr="004C7BAA">
              <w:rPr>
                <w:rFonts w:ascii="Arial" w:hAnsi="Arial" w:cs="Arial"/>
                <w:sz w:val="20"/>
                <w:szCs w:val="20"/>
              </w:rPr>
              <w:t>átlagos statisztikai állományi létszám</w:t>
            </w:r>
            <w:r w:rsidR="00CE604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62" w:type="dxa"/>
          </w:tcPr>
          <w:p w:rsidR="007D0D4B" w:rsidRPr="0079429D" w:rsidRDefault="007D0D4B" w:rsidP="00453EA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D4B" w:rsidRPr="0079429D" w:rsidTr="000336FF">
        <w:trPr>
          <w:trHeight w:val="1091"/>
        </w:trPr>
        <w:tc>
          <w:tcPr>
            <w:tcW w:w="4554" w:type="dxa"/>
            <w:vAlign w:val="center"/>
          </w:tcPr>
          <w:p w:rsidR="007D0D4B" w:rsidRPr="0079429D" w:rsidRDefault="004C7BAA" w:rsidP="00453E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7BAA">
              <w:rPr>
                <w:rFonts w:ascii="Arial" w:hAnsi="Arial" w:cs="Arial"/>
                <w:sz w:val="20"/>
                <w:szCs w:val="20"/>
              </w:rPr>
              <w:t xml:space="preserve">Foglalkoztatott </w:t>
            </w:r>
            <w:r w:rsidRPr="004C7BAA">
              <w:rPr>
                <w:rFonts w:ascii="Arial" w:hAnsi="Arial" w:cs="Arial"/>
                <w:bCs/>
                <w:sz w:val="20"/>
                <w:szCs w:val="20"/>
              </w:rPr>
              <w:t xml:space="preserve">megváltozott munkaképességű munkavállalók </w:t>
            </w:r>
            <w:r w:rsidRPr="004C7BAA">
              <w:rPr>
                <w:rFonts w:ascii="Arial" w:hAnsi="Arial" w:cs="Arial"/>
                <w:sz w:val="20"/>
                <w:szCs w:val="20"/>
              </w:rPr>
              <w:t>átlagos statisztikai állományi létszáma – rehabilitációs hozzájárulás szempontjából</w:t>
            </w:r>
          </w:p>
        </w:tc>
        <w:tc>
          <w:tcPr>
            <w:tcW w:w="4662" w:type="dxa"/>
          </w:tcPr>
          <w:p w:rsidR="007D0D4B" w:rsidRPr="0079429D" w:rsidRDefault="007D0D4B" w:rsidP="00453EA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D4B" w:rsidRPr="0079429D" w:rsidTr="000336FF">
        <w:tc>
          <w:tcPr>
            <w:tcW w:w="4554" w:type="dxa"/>
            <w:vAlign w:val="center"/>
          </w:tcPr>
          <w:p w:rsidR="007D0D4B" w:rsidRPr="00B14F8B" w:rsidRDefault="004C7BAA" w:rsidP="00453EA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7BAA">
              <w:rPr>
                <w:rFonts w:ascii="Arial" w:hAnsi="Arial" w:cs="Arial"/>
                <w:sz w:val="20"/>
                <w:szCs w:val="20"/>
              </w:rPr>
              <w:t xml:space="preserve">Kötelező foglalkoztatási szint szerinti létszám (a rehabilitációs hozzájárulás megfizetése alól mentesítő létszám) </w:t>
            </w:r>
          </w:p>
        </w:tc>
        <w:tc>
          <w:tcPr>
            <w:tcW w:w="4662" w:type="dxa"/>
          </w:tcPr>
          <w:p w:rsidR="007D0D4B" w:rsidRPr="0079429D" w:rsidRDefault="007D0D4B" w:rsidP="00453EA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5EA0" w:rsidRDefault="00D65EA0" w:rsidP="00453E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429D" w:rsidRDefault="0079429D" w:rsidP="00453E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5EA0" w:rsidRPr="0079429D" w:rsidRDefault="00D65EA0" w:rsidP="00453EA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10153" w:rsidRPr="0079429D" w:rsidRDefault="004C7BAA" w:rsidP="00453EAB">
      <w:pPr>
        <w:pStyle w:val="Listaszerbekezds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4C7BAA">
        <w:rPr>
          <w:rFonts w:ascii="Arial" w:hAnsi="Arial" w:cs="Arial"/>
          <w:b/>
          <w:sz w:val="20"/>
          <w:szCs w:val="20"/>
        </w:rPr>
        <w:t xml:space="preserve">Létszámnyilatkozat (valamennyi akkreditált pályázó) </w:t>
      </w:r>
    </w:p>
    <w:p w:rsidR="00E10153" w:rsidRPr="0079429D" w:rsidRDefault="00E10153" w:rsidP="00453EAB">
      <w:pPr>
        <w:rPr>
          <w:rFonts w:ascii="Arial" w:hAnsi="Arial" w:cs="Arial"/>
          <w:b/>
          <w:sz w:val="20"/>
          <w:szCs w:val="20"/>
        </w:rPr>
      </w:pPr>
    </w:p>
    <w:p w:rsidR="00D65EA0" w:rsidRPr="000336FF" w:rsidRDefault="004C7BAA" w:rsidP="00453EAB">
      <w:pPr>
        <w:rPr>
          <w:rFonts w:ascii="Arial" w:hAnsi="Arial" w:cs="Arial"/>
          <w:sz w:val="20"/>
          <w:szCs w:val="20"/>
        </w:rPr>
      </w:pPr>
      <w:r w:rsidRPr="004C7BAA">
        <w:rPr>
          <w:rFonts w:ascii="Arial" w:hAnsi="Arial" w:cs="Arial"/>
          <w:sz w:val="20"/>
          <w:szCs w:val="20"/>
        </w:rPr>
        <w:t>A megváltozott munkaképességű munkavállalókat foglalkoztató munkáltatók akkreditációjáról, valamint a megváltozott munkaképességű munkavállalók foglalkoztatásához nyújtható költségvetési támogatásokról szóló 327/2012. (XI. 16.) Kormányrendelet 1.§ 12. pont szerint</w:t>
      </w:r>
      <w:r w:rsidR="00013F60">
        <w:rPr>
          <w:rFonts w:ascii="Arial" w:hAnsi="Arial" w:cs="Arial"/>
          <w:sz w:val="20"/>
          <w:szCs w:val="20"/>
        </w:rPr>
        <w:t>.</w:t>
      </w:r>
    </w:p>
    <w:p w:rsidR="00E10153" w:rsidRPr="0079429D" w:rsidRDefault="00E10153" w:rsidP="00453EAB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4554"/>
        <w:gridCol w:w="4662"/>
      </w:tblGrid>
      <w:tr w:rsidR="00E10153" w:rsidRPr="0079429D" w:rsidTr="000336FF">
        <w:tc>
          <w:tcPr>
            <w:tcW w:w="4554" w:type="dxa"/>
            <w:vAlign w:val="center"/>
          </w:tcPr>
          <w:p w:rsidR="00013F60" w:rsidRDefault="00013F60" w:rsidP="00453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153" w:rsidRDefault="004C7BAA" w:rsidP="00453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BAA">
              <w:rPr>
                <w:rFonts w:ascii="Arial" w:hAnsi="Arial" w:cs="Arial"/>
                <w:b/>
                <w:sz w:val="20"/>
                <w:szCs w:val="20"/>
              </w:rPr>
              <w:t>Adatszolgáltatás 2023. szeptember hónap vonatkozásában</w:t>
            </w:r>
          </w:p>
          <w:p w:rsidR="00013F60" w:rsidRPr="0079429D" w:rsidRDefault="00013F60" w:rsidP="00453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2" w:type="dxa"/>
            <w:vAlign w:val="center"/>
          </w:tcPr>
          <w:p w:rsidR="00E10153" w:rsidRPr="0079429D" w:rsidRDefault="004C7BAA" w:rsidP="00453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BAA">
              <w:rPr>
                <w:rFonts w:ascii="Arial" w:hAnsi="Arial" w:cs="Arial"/>
                <w:b/>
                <w:sz w:val="20"/>
                <w:szCs w:val="20"/>
              </w:rPr>
              <w:t>Adat</w:t>
            </w:r>
          </w:p>
        </w:tc>
      </w:tr>
      <w:tr w:rsidR="00E10153" w:rsidRPr="0079429D" w:rsidTr="000336FF">
        <w:tc>
          <w:tcPr>
            <w:tcW w:w="4554" w:type="dxa"/>
          </w:tcPr>
          <w:p w:rsidR="00E10153" w:rsidRPr="0079429D" w:rsidRDefault="004C7BAA" w:rsidP="00D65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7BAA">
              <w:rPr>
                <w:rFonts w:ascii="Arial" w:hAnsi="Arial" w:cs="Arial"/>
                <w:sz w:val="20"/>
                <w:szCs w:val="20"/>
              </w:rPr>
              <w:t xml:space="preserve">Munkaviszonyban állók átlagos havi állományi létszáma (fő): </w:t>
            </w:r>
          </w:p>
        </w:tc>
        <w:tc>
          <w:tcPr>
            <w:tcW w:w="4662" w:type="dxa"/>
          </w:tcPr>
          <w:p w:rsidR="00E10153" w:rsidRPr="0079429D" w:rsidRDefault="00E10153" w:rsidP="00D65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53" w:rsidRPr="0079429D" w:rsidTr="000336FF">
        <w:tc>
          <w:tcPr>
            <w:tcW w:w="4554" w:type="dxa"/>
          </w:tcPr>
          <w:p w:rsidR="00E10153" w:rsidRPr="0079429D" w:rsidRDefault="004C7BAA" w:rsidP="00E101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BAA">
              <w:rPr>
                <w:rFonts w:ascii="Arial" w:hAnsi="Arial" w:cs="Arial"/>
                <w:sz w:val="20"/>
                <w:szCs w:val="20"/>
              </w:rPr>
              <w:t xml:space="preserve">Munkaviszonyban állók átlagos havi állományi létszámból a megváltozott munkaképességű munkavállalók (fő): </w:t>
            </w:r>
          </w:p>
          <w:p w:rsidR="00E10153" w:rsidRPr="0079429D" w:rsidRDefault="00E10153" w:rsidP="00D65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</w:tcPr>
          <w:p w:rsidR="00E10153" w:rsidRPr="0079429D" w:rsidRDefault="00E10153" w:rsidP="00D65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53" w:rsidRPr="0079429D" w:rsidTr="000336FF">
        <w:tc>
          <w:tcPr>
            <w:tcW w:w="4554" w:type="dxa"/>
          </w:tcPr>
          <w:p w:rsidR="00E10153" w:rsidRPr="007561E9" w:rsidRDefault="004C7BAA" w:rsidP="00D65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7BAA">
              <w:rPr>
                <w:rFonts w:ascii="Arial" w:hAnsi="Arial" w:cs="Arial"/>
                <w:sz w:val="20"/>
                <w:szCs w:val="20"/>
              </w:rPr>
              <w:t>Munkaviszonyban állók átlagos havi állományi létszámának és a munkaviszonyban állók átlagos havi állományi létszámból a megváltozott munkaképességű munkavállalók létszámának aránya (%) – védett foglalkoztatás: legalább 30 % esetén</w:t>
            </w:r>
          </w:p>
        </w:tc>
        <w:tc>
          <w:tcPr>
            <w:tcW w:w="4662" w:type="dxa"/>
          </w:tcPr>
          <w:p w:rsidR="00E10153" w:rsidRPr="0079429D" w:rsidRDefault="00E10153" w:rsidP="00D65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53" w:rsidRPr="0079429D" w:rsidTr="000336FF">
        <w:tc>
          <w:tcPr>
            <w:tcW w:w="4554" w:type="dxa"/>
          </w:tcPr>
          <w:p w:rsidR="00E10153" w:rsidRPr="0079429D" w:rsidRDefault="004C7BAA" w:rsidP="00015E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BAA">
              <w:rPr>
                <w:rFonts w:ascii="Arial" w:hAnsi="Arial" w:cs="Arial"/>
                <w:sz w:val="20"/>
                <w:szCs w:val="20"/>
              </w:rPr>
              <w:t>Munkaviszonyban állók átlagos havi állományi létszám</w:t>
            </w:r>
            <w:r w:rsidR="007C7299">
              <w:rPr>
                <w:rFonts w:ascii="Arial" w:hAnsi="Arial" w:cs="Arial"/>
                <w:sz w:val="20"/>
                <w:szCs w:val="20"/>
              </w:rPr>
              <w:t>á</w:t>
            </w:r>
            <w:r w:rsidRPr="004C7BAA">
              <w:rPr>
                <w:rFonts w:ascii="Arial" w:hAnsi="Arial" w:cs="Arial"/>
                <w:sz w:val="20"/>
                <w:szCs w:val="20"/>
              </w:rPr>
              <w:t>ból a megváltozott munkaképességű munkavállalók</w:t>
            </w:r>
            <w:r w:rsidRPr="004C7B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7BAA">
              <w:rPr>
                <w:rFonts w:ascii="Arial" w:hAnsi="Arial" w:cs="Arial"/>
                <w:sz w:val="20"/>
                <w:szCs w:val="20"/>
              </w:rPr>
              <w:t>közül rehabilitációs költségvetési támogatásba bevonhatók létszáma (fő)</w:t>
            </w:r>
          </w:p>
        </w:tc>
        <w:tc>
          <w:tcPr>
            <w:tcW w:w="4662" w:type="dxa"/>
          </w:tcPr>
          <w:p w:rsidR="00E10153" w:rsidRPr="0079429D" w:rsidRDefault="00E10153" w:rsidP="00D65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429D" w:rsidRDefault="0079429D" w:rsidP="00D65E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5EA0" w:rsidRPr="0079429D" w:rsidRDefault="004C7BAA" w:rsidP="00D65E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7BAA">
        <w:rPr>
          <w:rFonts w:ascii="Arial" w:hAnsi="Arial" w:cs="Arial"/>
          <w:sz w:val="20"/>
          <w:szCs w:val="20"/>
        </w:rPr>
        <w:t>(IKR havi elszámolások 5a tábla létszámadatai szerint)</w:t>
      </w:r>
    </w:p>
    <w:p w:rsidR="00D65EA0" w:rsidRDefault="00D65EA0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429D" w:rsidRDefault="0079429D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429D" w:rsidRDefault="0079429D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429D" w:rsidRDefault="0079429D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429D" w:rsidRDefault="0079429D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429D" w:rsidRDefault="0079429D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429D" w:rsidRDefault="0079429D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65EA0" w:rsidRPr="0079429D" w:rsidRDefault="00D65EA0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65EA0" w:rsidRPr="0079429D" w:rsidRDefault="004C7BAA" w:rsidP="00015EE5">
      <w:pPr>
        <w:pStyle w:val="Listaszerbekezds"/>
        <w:numPr>
          <w:ilvl w:val="0"/>
          <w:numId w:val="2"/>
        </w:numPr>
        <w:jc w:val="left"/>
        <w:rPr>
          <w:rFonts w:ascii="Arial" w:hAnsi="Arial" w:cs="Arial"/>
          <w:b/>
          <w:sz w:val="20"/>
          <w:szCs w:val="20"/>
        </w:rPr>
      </w:pPr>
      <w:r w:rsidRPr="004C7BAA">
        <w:rPr>
          <w:rFonts w:ascii="Arial" w:hAnsi="Arial" w:cs="Arial"/>
          <w:b/>
          <w:sz w:val="20"/>
          <w:szCs w:val="20"/>
        </w:rPr>
        <w:t>Támogatás felhasználása</w:t>
      </w:r>
    </w:p>
    <w:p w:rsidR="00D65EA0" w:rsidRPr="0079429D" w:rsidRDefault="00D65EA0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15EE5" w:rsidRPr="0079429D" w:rsidRDefault="004C7BAA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C7BAA">
        <w:rPr>
          <w:rFonts w:ascii="Arial" w:hAnsi="Arial" w:cs="Arial"/>
          <w:b/>
          <w:sz w:val="20"/>
          <w:szCs w:val="20"/>
        </w:rPr>
        <w:t>A támogatás felhasználására vonatkozó adatokat a Magyar Államkincstár felé benyújtott 2022. évi pénzügyi beszámoló B költséginformációk részben feltüntetett adatok alapján szükséges megtenni</w:t>
      </w:r>
    </w:p>
    <w:p w:rsidR="00D65EA0" w:rsidRPr="0079429D" w:rsidRDefault="00D65EA0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65EA0" w:rsidRPr="0079429D" w:rsidRDefault="00D65EA0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65EA0" w:rsidRPr="0079429D" w:rsidRDefault="00D65EA0" w:rsidP="00D65EA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716"/>
      </w:tblGrid>
      <w:tr w:rsidR="00015EE5" w:rsidRPr="0079429D" w:rsidTr="00015EE5">
        <w:trPr>
          <w:trHeight w:val="600"/>
        </w:trPr>
        <w:tc>
          <w:tcPr>
            <w:tcW w:w="4606" w:type="dxa"/>
            <w:vAlign w:val="center"/>
          </w:tcPr>
          <w:p w:rsidR="00015EE5" w:rsidRPr="0079429D" w:rsidRDefault="004C7BAA" w:rsidP="00015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BAA">
              <w:rPr>
                <w:rFonts w:ascii="Arial" w:hAnsi="Arial" w:cs="Arial"/>
                <w:b/>
                <w:sz w:val="20"/>
                <w:szCs w:val="20"/>
              </w:rPr>
              <w:t>Adatszolgáltatás 2022. év vonatkozásában</w:t>
            </w:r>
          </w:p>
        </w:tc>
        <w:tc>
          <w:tcPr>
            <w:tcW w:w="4716" w:type="dxa"/>
            <w:vAlign w:val="center"/>
          </w:tcPr>
          <w:p w:rsidR="00015EE5" w:rsidRPr="0079429D" w:rsidRDefault="004C7BAA" w:rsidP="00015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BAA">
              <w:rPr>
                <w:rFonts w:ascii="Arial" w:hAnsi="Arial" w:cs="Arial"/>
                <w:b/>
                <w:sz w:val="20"/>
                <w:szCs w:val="20"/>
              </w:rPr>
              <w:t>Adat</w:t>
            </w:r>
          </w:p>
        </w:tc>
      </w:tr>
      <w:tr w:rsidR="00015EE5" w:rsidRPr="0079429D" w:rsidTr="00015EE5">
        <w:trPr>
          <w:trHeight w:val="726"/>
        </w:trPr>
        <w:tc>
          <w:tcPr>
            <w:tcW w:w="4606" w:type="dxa"/>
            <w:vAlign w:val="center"/>
          </w:tcPr>
          <w:p w:rsidR="00015EE5" w:rsidRPr="00CF0D1A" w:rsidRDefault="004C7BAA" w:rsidP="00CF0D1A">
            <w:pPr>
              <w:pStyle w:val="Listaszerbekezds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0D1A">
              <w:rPr>
                <w:rFonts w:ascii="Arial" w:hAnsi="Arial" w:cs="Arial"/>
                <w:sz w:val="20"/>
                <w:szCs w:val="20"/>
              </w:rPr>
              <w:t>A tárgyidőszakra megítélt támogatás összege (Ft)</w:t>
            </w:r>
            <w:r w:rsidR="00CF0D1A" w:rsidRPr="00CF0D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16" w:type="dxa"/>
            <w:vAlign w:val="center"/>
          </w:tcPr>
          <w:p w:rsidR="00015EE5" w:rsidRPr="0079429D" w:rsidRDefault="00015EE5" w:rsidP="00CE6918">
            <w:pPr>
              <w:tabs>
                <w:tab w:val="left" w:pos="426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5EE5" w:rsidRPr="0079429D" w:rsidTr="00015EE5">
        <w:trPr>
          <w:trHeight w:val="620"/>
        </w:trPr>
        <w:tc>
          <w:tcPr>
            <w:tcW w:w="4606" w:type="dxa"/>
            <w:vAlign w:val="center"/>
          </w:tcPr>
          <w:p w:rsidR="00015EE5" w:rsidRPr="00CF0D1A" w:rsidRDefault="004C7BAA" w:rsidP="00CF0D1A">
            <w:pPr>
              <w:pStyle w:val="Listaszerbekezds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F0D1A">
              <w:rPr>
                <w:rFonts w:ascii="Arial" w:hAnsi="Arial" w:cs="Arial"/>
                <w:sz w:val="20"/>
                <w:szCs w:val="20"/>
              </w:rPr>
              <w:t>A kifizetett támogatás összege (Ft)</w:t>
            </w:r>
            <w:r w:rsidR="00CF0D1A" w:rsidRPr="00CF0D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16" w:type="dxa"/>
            <w:vAlign w:val="center"/>
          </w:tcPr>
          <w:p w:rsidR="00015EE5" w:rsidRPr="0079429D" w:rsidRDefault="00015EE5" w:rsidP="00CE6918">
            <w:pPr>
              <w:tabs>
                <w:tab w:val="left" w:pos="426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5EE5" w:rsidRPr="0079429D" w:rsidTr="00015EE5">
        <w:trPr>
          <w:trHeight w:val="1057"/>
        </w:trPr>
        <w:tc>
          <w:tcPr>
            <w:tcW w:w="4606" w:type="dxa"/>
            <w:vAlign w:val="center"/>
          </w:tcPr>
          <w:p w:rsidR="00015EE5" w:rsidRPr="00D626FB" w:rsidRDefault="004C7BAA" w:rsidP="00015E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7BAA">
              <w:rPr>
                <w:rFonts w:ascii="Arial" w:hAnsi="Arial" w:cs="Arial"/>
                <w:sz w:val="20"/>
                <w:szCs w:val="20"/>
              </w:rPr>
              <w:t>A felhasználás %-os mértéke (a fenti két adat viszonylatában: b/a*100) – (%)</w:t>
            </w:r>
          </w:p>
          <w:p w:rsidR="00015EE5" w:rsidRPr="0079429D" w:rsidRDefault="00015EE5" w:rsidP="00CE6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vAlign w:val="center"/>
          </w:tcPr>
          <w:p w:rsidR="00015EE5" w:rsidRPr="0079429D" w:rsidRDefault="00015EE5" w:rsidP="00CE6918">
            <w:pPr>
              <w:tabs>
                <w:tab w:val="left" w:pos="426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5EE5" w:rsidRPr="0079429D" w:rsidTr="00015EE5">
        <w:trPr>
          <w:trHeight w:val="2860"/>
        </w:trPr>
        <w:tc>
          <w:tcPr>
            <w:tcW w:w="4606" w:type="dxa"/>
            <w:vAlign w:val="center"/>
          </w:tcPr>
          <w:p w:rsidR="00015EE5" w:rsidRPr="0079429D" w:rsidRDefault="004C7BAA" w:rsidP="00015E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7BAA">
              <w:rPr>
                <w:rFonts w:ascii="Arial" w:hAnsi="Arial" w:cs="Arial"/>
                <w:sz w:val="20"/>
                <w:szCs w:val="20"/>
              </w:rPr>
              <w:t>A teljes felhasználás elmaradásának oka (amennyiben a felhasználás %-os mértéke nem éri el a 100%-ot) – rövid szöveges kifejtés</w:t>
            </w:r>
          </w:p>
          <w:p w:rsidR="00015EE5" w:rsidRPr="0079429D" w:rsidRDefault="00015EE5" w:rsidP="00CE6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vAlign w:val="center"/>
          </w:tcPr>
          <w:p w:rsidR="00015EE5" w:rsidRPr="0079429D" w:rsidRDefault="00015EE5" w:rsidP="00CE6918">
            <w:pPr>
              <w:tabs>
                <w:tab w:val="left" w:pos="426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D0D4B" w:rsidRPr="0079429D" w:rsidRDefault="007D0D4B">
      <w:pPr>
        <w:rPr>
          <w:rFonts w:ascii="Arial" w:hAnsi="Arial" w:cs="Arial"/>
          <w:sz w:val="20"/>
          <w:szCs w:val="20"/>
        </w:rPr>
      </w:pPr>
    </w:p>
    <w:p w:rsidR="00987161" w:rsidRPr="0079429D" w:rsidRDefault="00987161">
      <w:pPr>
        <w:rPr>
          <w:rFonts w:ascii="Arial" w:hAnsi="Arial" w:cs="Arial"/>
          <w:sz w:val="20"/>
          <w:szCs w:val="20"/>
        </w:rPr>
      </w:pPr>
    </w:p>
    <w:p w:rsidR="00015EE5" w:rsidRPr="0079429D" w:rsidRDefault="004C7BAA">
      <w:pPr>
        <w:rPr>
          <w:rFonts w:ascii="Arial" w:hAnsi="Arial" w:cs="Arial"/>
          <w:sz w:val="20"/>
          <w:szCs w:val="20"/>
        </w:rPr>
      </w:pPr>
      <w:r w:rsidRPr="004C7BAA">
        <w:rPr>
          <w:rFonts w:ascii="Arial" w:hAnsi="Arial" w:cs="Arial"/>
          <w:sz w:val="20"/>
          <w:szCs w:val="20"/>
        </w:rPr>
        <w:t>A nyilatkozatban szereplő adatok a pályázati döntés alapjául szolgálnak.</w:t>
      </w:r>
    </w:p>
    <w:sectPr w:rsidR="00015EE5" w:rsidRPr="0079429D" w:rsidSect="007D0D4B">
      <w:footerReference w:type="default" r:id="rId7"/>
      <w:pgSz w:w="11906" w:h="16838"/>
      <w:pgMar w:top="1135" w:right="1361" w:bottom="1361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441267" w15:done="0"/>
  <w15:commentEx w15:paraId="57F67662" w15:done="0"/>
  <w15:commentEx w15:paraId="134CA9D5" w15:done="0"/>
  <w15:commentEx w15:paraId="2528644C" w15:done="0"/>
  <w15:commentEx w15:paraId="7D7EF8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9244D" w16cex:dateUtc="2023-08-17T20:57:00Z"/>
  <w16cex:commentExtensible w16cex:durableId="28892967" w16cex:dateUtc="2023-08-17T21:19:00Z"/>
  <w16cex:commentExtensible w16cex:durableId="28892AF0" w16cex:dateUtc="2023-08-17T2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441267" w16cid:durableId="2889244D"/>
  <w16cid:commentId w16cid:paraId="57F67662" w16cid:durableId="28891FA6"/>
  <w16cid:commentId w16cid:paraId="134CA9D5" w16cid:durableId="28892967"/>
  <w16cid:commentId w16cid:paraId="2528644C" w16cid:durableId="28891FA7"/>
  <w16cid:commentId w16cid:paraId="7D7EF860" w16cid:durableId="28892AF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7B" w:rsidRDefault="0040537B" w:rsidP="00492EFE">
      <w:r>
        <w:separator/>
      </w:r>
    </w:p>
  </w:endnote>
  <w:endnote w:type="continuationSeparator" w:id="0">
    <w:p w:rsidR="0040537B" w:rsidRDefault="0040537B" w:rsidP="0049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17" w:rsidRDefault="00E20B17">
    <w:pPr>
      <w:pStyle w:val="llb"/>
    </w:pPr>
    <w:r>
      <w:t>*a nyilatkozato</w:t>
    </w:r>
    <w:r w:rsidR="008C363A">
      <w:t>kat</w:t>
    </w:r>
    <w:r>
      <w:t xml:space="preserve"> elektronikus formában és elektronikus aláírással ellátva kell benyújtani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7B" w:rsidRDefault="0040537B" w:rsidP="00492EFE">
      <w:r>
        <w:separator/>
      </w:r>
    </w:p>
  </w:footnote>
  <w:footnote w:type="continuationSeparator" w:id="0">
    <w:p w:rsidR="0040537B" w:rsidRDefault="0040537B" w:rsidP="00492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0230B"/>
    <w:multiLevelType w:val="hybridMultilevel"/>
    <w:tmpl w:val="5168844E"/>
    <w:lvl w:ilvl="0" w:tplc="8E327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6A85"/>
    <w:multiLevelType w:val="hybridMultilevel"/>
    <w:tmpl w:val="D376EC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D1BD4"/>
    <w:multiLevelType w:val="hybridMultilevel"/>
    <w:tmpl w:val="E05CBA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45291"/>
    <w:multiLevelType w:val="hybridMultilevel"/>
    <w:tmpl w:val="AE44E8B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Vincze Imre">
    <w15:presenceInfo w15:providerId="None" w15:userId="dr. Vincze Imr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EA0"/>
    <w:rsid w:val="00013F60"/>
    <w:rsid w:val="00015EE5"/>
    <w:rsid w:val="000336FF"/>
    <w:rsid w:val="00047F8C"/>
    <w:rsid w:val="000A6822"/>
    <w:rsid w:val="00117FB7"/>
    <w:rsid w:val="00357BB9"/>
    <w:rsid w:val="0040537B"/>
    <w:rsid w:val="0041773C"/>
    <w:rsid w:val="00433EB4"/>
    <w:rsid w:val="00453EAB"/>
    <w:rsid w:val="00492EFE"/>
    <w:rsid w:val="004A6597"/>
    <w:rsid w:val="004B14DD"/>
    <w:rsid w:val="004C7BAA"/>
    <w:rsid w:val="00535ACA"/>
    <w:rsid w:val="00573E48"/>
    <w:rsid w:val="00617AC3"/>
    <w:rsid w:val="00690502"/>
    <w:rsid w:val="006A45F9"/>
    <w:rsid w:val="006F7C5F"/>
    <w:rsid w:val="007274E6"/>
    <w:rsid w:val="007561E9"/>
    <w:rsid w:val="00781B31"/>
    <w:rsid w:val="0079429D"/>
    <w:rsid w:val="007C7299"/>
    <w:rsid w:val="007D0D4B"/>
    <w:rsid w:val="0080133B"/>
    <w:rsid w:val="00831E83"/>
    <w:rsid w:val="008C1B94"/>
    <w:rsid w:val="008C363A"/>
    <w:rsid w:val="00952543"/>
    <w:rsid w:val="009854C8"/>
    <w:rsid w:val="00987161"/>
    <w:rsid w:val="00A07666"/>
    <w:rsid w:val="00A7732A"/>
    <w:rsid w:val="00B14F8B"/>
    <w:rsid w:val="00B5587E"/>
    <w:rsid w:val="00B77E1B"/>
    <w:rsid w:val="00B85FAD"/>
    <w:rsid w:val="00B92CCB"/>
    <w:rsid w:val="00BB0ED8"/>
    <w:rsid w:val="00C042EE"/>
    <w:rsid w:val="00C97CA8"/>
    <w:rsid w:val="00CE4592"/>
    <w:rsid w:val="00CE604B"/>
    <w:rsid w:val="00CF0D1A"/>
    <w:rsid w:val="00D208F5"/>
    <w:rsid w:val="00D626FB"/>
    <w:rsid w:val="00D65EA0"/>
    <w:rsid w:val="00E0623F"/>
    <w:rsid w:val="00E10153"/>
    <w:rsid w:val="00E20B17"/>
    <w:rsid w:val="00E95A91"/>
    <w:rsid w:val="00EA0F3D"/>
    <w:rsid w:val="00F0092E"/>
    <w:rsid w:val="00F0224B"/>
    <w:rsid w:val="00F618F0"/>
    <w:rsid w:val="00F7281D"/>
    <w:rsid w:val="00FE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5EA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5EA0"/>
    <w:pPr>
      <w:widowControl w:val="0"/>
      <w:autoSpaceDE w:val="0"/>
      <w:autoSpaceDN w:val="0"/>
      <w:adjustRightInd w:val="0"/>
      <w:spacing w:after="120" w:line="276" w:lineRule="auto"/>
      <w:ind w:left="357"/>
    </w:pPr>
    <w:rPr>
      <w:rFonts w:ascii="Times New Roman" w:hAnsi="Times New Roman"/>
      <w:bCs/>
    </w:rPr>
  </w:style>
  <w:style w:type="character" w:styleId="Jegyzethivatkozs">
    <w:name w:val="annotation reference"/>
    <w:uiPriority w:val="99"/>
    <w:semiHidden/>
    <w:unhideWhenUsed/>
    <w:rsid w:val="00D65E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65E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65EA0"/>
    <w:rPr>
      <w:rFonts w:ascii="Arial Narrow" w:eastAsia="Times New Roman" w:hAnsi="Arial Narrow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65E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5EA0"/>
    <w:rPr>
      <w:rFonts w:ascii="Arial Narrow" w:eastAsia="Times New Roman" w:hAnsi="Arial Narrow" w:cs="Times New Roman"/>
      <w:sz w:val="24"/>
      <w:szCs w:val="24"/>
      <w:lang w:eastAsia="hu-HU"/>
    </w:rPr>
  </w:style>
  <w:style w:type="paragraph" w:customStyle="1" w:styleId="Default">
    <w:name w:val="Default"/>
    <w:rsid w:val="00D65E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5E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5EA0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7D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7F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7F8C"/>
    <w:rPr>
      <w:rFonts w:ascii="Arial Narrow" w:eastAsia="Times New Roman" w:hAnsi="Arial Narrow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08F5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FE01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E019F"/>
    <w:rPr>
      <w:rFonts w:ascii="Arial Narrow" w:eastAsia="Times New Roman" w:hAnsi="Arial Narrow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palkonedt</dc:creator>
  <cp:lastModifiedBy>belasz</cp:lastModifiedBy>
  <cp:revision>2</cp:revision>
  <dcterms:created xsi:type="dcterms:W3CDTF">2023-09-27T12:59:00Z</dcterms:created>
  <dcterms:modified xsi:type="dcterms:W3CDTF">2023-09-27T12:59:00Z</dcterms:modified>
</cp:coreProperties>
</file>