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AA28" w14:textId="77777777" w:rsidR="0089247D" w:rsidRPr="00652722" w:rsidRDefault="0089247D" w:rsidP="0089247D">
      <w:pPr>
        <w:pStyle w:val="lfej"/>
        <w:jc w:val="right"/>
        <w:rPr>
          <w:i/>
          <w:sz w:val="20"/>
        </w:rPr>
      </w:pPr>
      <w:r w:rsidRPr="00A70355">
        <w:rPr>
          <w:i/>
          <w:sz w:val="20"/>
        </w:rPr>
        <w:t>Hatályos: 202</w:t>
      </w:r>
      <w:r>
        <w:rPr>
          <w:i/>
          <w:sz w:val="20"/>
        </w:rPr>
        <w:t>5</w:t>
      </w:r>
      <w:r w:rsidRPr="00A70355">
        <w:rPr>
          <w:i/>
          <w:sz w:val="20"/>
        </w:rPr>
        <w:t>.</w:t>
      </w:r>
      <w:r>
        <w:rPr>
          <w:i/>
          <w:sz w:val="20"/>
        </w:rPr>
        <w:t xml:space="preserve"> január </w:t>
      </w:r>
      <w:r w:rsidRPr="00A70355">
        <w:rPr>
          <w:i/>
          <w:sz w:val="20"/>
        </w:rPr>
        <w:t>1.</w:t>
      </w:r>
    </w:p>
    <w:p w14:paraId="625A87D4" w14:textId="77777777" w:rsidR="0089247D" w:rsidRDefault="0089247D" w:rsidP="00D31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1A1E4" w14:textId="446B459E" w:rsidR="00D31064" w:rsidRDefault="00D31064" w:rsidP="00D31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64">
        <w:rPr>
          <w:rFonts w:ascii="Times New Roman" w:hAnsi="Times New Roman" w:cs="Times New Roman"/>
          <w:b/>
          <w:sz w:val="24"/>
          <w:szCs w:val="24"/>
        </w:rPr>
        <w:t>Tájékoztató az Adatlap a kivételes rokkantsági ellátás iránt elnevezésű nyomtatvány kitöltéséhez</w:t>
      </w:r>
    </w:p>
    <w:p w14:paraId="4ACC91A0" w14:textId="77777777" w:rsidR="00D31064" w:rsidRPr="00D31064" w:rsidRDefault="00D31064" w:rsidP="00D31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B9340" w14:textId="77777777" w:rsid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BF">
        <w:rPr>
          <w:rFonts w:ascii="Times New Roman" w:hAnsi="Times New Roman" w:cs="Times New Roman"/>
          <w:b/>
          <w:sz w:val="24"/>
          <w:szCs w:val="24"/>
        </w:rPr>
        <w:t>1</w:t>
      </w:r>
      <w:r w:rsidRPr="00D310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064">
        <w:rPr>
          <w:rFonts w:ascii="Times New Roman" w:hAnsi="Times New Roman" w:cs="Times New Roman"/>
          <w:sz w:val="24"/>
          <w:szCs w:val="24"/>
        </w:rPr>
        <w:t>Az Adatlap pontos kitöltése a kérelem elbírálást segíti és csak aláírással együtt érvényes. A kérelmező személyi adatait nyomtatott nagybetűkkel kell feltüntetni, a kérdésekre a megfelelő adatok beírásával, illetve a négyzetekbe „X” jel beírásával kell válaszolni.</w:t>
      </w:r>
    </w:p>
    <w:p w14:paraId="624CB5D8" w14:textId="77777777" w:rsidR="00D31064" w:rsidRP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E91721" w14:textId="77777777" w:rsidR="00D31064" w:rsidRP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BF">
        <w:rPr>
          <w:rFonts w:ascii="Times New Roman" w:hAnsi="Times New Roman" w:cs="Times New Roman"/>
          <w:b/>
          <w:sz w:val="24"/>
          <w:szCs w:val="24"/>
        </w:rPr>
        <w:t>2</w:t>
      </w:r>
      <w:r w:rsidRPr="00D310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064">
        <w:rPr>
          <w:rFonts w:ascii="Times New Roman" w:hAnsi="Times New Roman" w:cs="Times New Roman"/>
          <w:sz w:val="24"/>
          <w:szCs w:val="24"/>
        </w:rPr>
        <w:t>Különös méltánylást érdemlő körülmények fennállása esetén - a központi költségvetésről szóló törvényben meghatározott keretek között - kivételes rokkantsági ellátás állapítható meg annak a megváltozott munkaképességű személynek,</w:t>
      </w:r>
    </w:p>
    <w:p w14:paraId="102929E7" w14:textId="77777777" w:rsidR="00D31064" w:rsidRPr="00D31064" w:rsidRDefault="00D31064" w:rsidP="00D3106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akinek a rehabilitációs hatóság komplex minősítése alapján az egészségi állapota 50 százalékos vagy kisebb mértékű,</w:t>
      </w:r>
    </w:p>
    <w:p w14:paraId="16393F63" w14:textId="77777777" w:rsidR="00D31064" w:rsidRPr="00D31064" w:rsidRDefault="00D31064" w:rsidP="00D3106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akinek a rehabilitációs hatóság komplex minősítése alapján a rehabilitációja nem javasolt, vagy rehabilitálható, de a kivételes rokkantsági ellátás iránti kérelem benyújtásának időpontjában az öregségi nyugdíjkorhatár betöltéséig hátralevő időtartam az 5 évet nem haladja meg,</w:t>
      </w:r>
    </w:p>
    <w:p w14:paraId="2D4182D8" w14:textId="77777777" w:rsidR="00D31064" w:rsidRPr="00D31064" w:rsidRDefault="00D31064" w:rsidP="00D3106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akinek a megváltozott munkaképességű személyek ellátása iránti kérelmét a jogszabályban meghatározott biztosítási idő hiánya miatt elutasító döntés véglegessé vált és e döntésben foglaltak szerint rendelkezik a szükséges biztosítási idő legalább felével, azaz a megváltozott munkaképességű személyek ellátásai iránt benyújtott kérelem benyújtását megelőző 5 éven belül legalább 548 nap, 10 éven belül legalább 1278 nap, 15 éven belül legalább 1825 nap biztosítási idővel, és</w:t>
      </w:r>
    </w:p>
    <w:p w14:paraId="4545760E" w14:textId="77777777" w:rsidR="00D31064" w:rsidRPr="00D31064" w:rsidRDefault="00D31064" w:rsidP="00D3106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aki rendszeres pénzellátásban nem részesül.</w:t>
      </w:r>
    </w:p>
    <w:p w14:paraId="14CECBE8" w14:textId="77777777" w:rsidR="00D31064" w:rsidRP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714E6F" w14:textId="77777777" w:rsid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Azon megváltozott munkaképességű személyeket, akik esetében a véglegessé vált elutasító döntésben meghatározott biztosítási idő eléri a megváltozott munkaképességű személyek ellátásai iránti kérelem benyújtását megelőző 5 éven belül a 985 napot, 10 éven belül a 2299 napot, vagy 15 éven belül a 3285 napot, a kivételes rokkantsági ellátásra való jogosultság vizsgálatánál előtérbe kell helyezni.</w:t>
      </w:r>
    </w:p>
    <w:p w14:paraId="01DAD949" w14:textId="77777777" w:rsidR="00D31064" w:rsidRP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CE7AA5" w14:textId="77777777" w:rsid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A kivételes rokkantsági ellátás iránti kérelem benyújtására legkésőbb az elutasító döntés véglegessé válását követő 6 hónapon belül van lehetőség, amennyiben pedig a kérelmet kizárólag arra tekintettel utasították el, hogy a keretösszeg kimerítésre került, a kérelem a következő naptári évben bármikor, egy alkalommal ismételten benyújtható.</w:t>
      </w:r>
    </w:p>
    <w:p w14:paraId="6343DD77" w14:textId="77777777" w:rsidR="00D31064" w:rsidRP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400B0" w14:textId="77777777" w:rsid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BF">
        <w:rPr>
          <w:rFonts w:ascii="Times New Roman" w:hAnsi="Times New Roman" w:cs="Times New Roman"/>
          <w:b/>
          <w:sz w:val="24"/>
          <w:szCs w:val="24"/>
        </w:rPr>
        <w:t>3</w:t>
      </w:r>
      <w:r w:rsidRPr="00D310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064">
        <w:rPr>
          <w:rFonts w:ascii="Times New Roman" w:hAnsi="Times New Roman" w:cs="Times New Roman"/>
          <w:sz w:val="24"/>
          <w:szCs w:val="24"/>
        </w:rPr>
        <w:t>Tájékoztatjuk, hogy 2006. január 1-jétől kezdődően az előreláthatólag 90 napot meghaladó külföldi, kizárólag az Európai Gazdasági Térség (EGT) tagállamaiban történő tartózkodás idejére az ellátás a jogosult kérelmére, az általa megjelölt, valamely tagállamban vezetett fizetési számlára is folyósítható.</w:t>
      </w:r>
    </w:p>
    <w:p w14:paraId="71EB2D56" w14:textId="77777777" w:rsidR="00D31064" w:rsidRP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372E6E" w14:textId="77777777" w:rsidR="00D31064" w:rsidRP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BF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D310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064">
        <w:rPr>
          <w:rFonts w:ascii="Times New Roman" w:hAnsi="Times New Roman" w:cs="Times New Roman"/>
          <w:sz w:val="24"/>
          <w:szCs w:val="24"/>
        </w:rPr>
        <w:t>A kivételes rokkantsági ellátás megállapítása szempontjából rendszeres pénzellátásnak minősül:  a csecsemőgondozási díj, az örökbefogadói díj, a gyermekgondozási díj, az öregségi nyugdíj, a korhatár előtti ellátás, a szolgálati járandóság, a táncművészeti életjáradék, az átmeneti bányászjáradék, a megváltozott munkaképességű személyek ellátásai, az öregségi járadék, a munkaképtelenségi járadék, a növelt összegű öregségi, munkaképtelenségi járadék,</w:t>
      </w:r>
      <w:r w:rsidR="00D257BF">
        <w:rPr>
          <w:rFonts w:ascii="Times New Roman" w:hAnsi="Times New Roman" w:cs="Times New Roman"/>
          <w:sz w:val="24"/>
          <w:szCs w:val="24"/>
        </w:rPr>
        <w:t xml:space="preserve"> </w:t>
      </w:r>
      <w:r w:rsidRPr="00D31064">
        <w:rPr>
          <w:rFonts w:ascii="Times New Roman" w:hAnsi="Times New Roman" w:cs="Times New Roman"/>
          <w:sz w:val="24"/>
          <w:szCs w:val="24"/>
        </w:rPr>
        <w:t xml:space="preserve"> a foglalkoztatás elősegítéséről és a munkanélküliek ellátásáról szóló 1991. évi IV. törvény alapján folyósított pénzbeli ellátás, a bányászok egészségkárosodási járadéka, a rokkantsági járadék, a gyermeknevelési támogatás, az időskorúak járadéka, a foglalkoztatást helyettesítő támogatás, az egészségkárosodási és gyermekfelügyeleti támogatás, a tartós ápolást végzők időskori támogatása, a közszolgálati járadék, valamint a szociális biztonsági tárgyú nemzetközi egyezmények, továbbá az uniós rendeletek alapján külföldi szerv által folyósított, ezekkel azonos típusú ellátások.</w:t>
      </w:r>
    </w:p>
    <w:p w14:paraId="6DFD2B44" w14:textId="77777777" w:rsidR="00D31064" w:rsidRP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71D2D4" w14:textId="77777777" w:rsid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BF">
        <w:rPr>
          <w:rFonts w:ascii="Times New Roman" w:hAnsi="Times New Roman" w:cs="Times New Roman"/>
          <w:b/>
          <w:sz w:val="24"/>
          <w:szCs w:val="24"/>
        </w:rPr>
        <w:t>5</w:t>
      </w:r>
      <w:r w:rsidRPr="00D310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064">
        <w:rPr>
          <w:rFonts w:ascii="Times New Roman" w:hAnsi="Times New Roman" w:cs="Times New Roman"/>
          <w:sz w:val="24"/>
          <w:szCs w:val="24"/>
        </w:rPr>
        <w:t>Az Adatlap 1</w:t>
      </w:r>
      <w:r w:rsidR="00D257BF">
        <w:rPr>
          <w:rFonts w:ascii="Times New Roman" w:hAnsi="Times New Roman" w:cs="Times New Roman"/>
          <w:sz w:val="24"/>
          <w:szCs w:val="24"/>
        </w:rPr>
        <w:t>0</w:t>
      </w:r>
      <w:r w:rsidRPr="00D31064">
        <w:rPr>
          <w:rFonts w:ascii="Times New Roman" w:hAnsi="Times New Roman" w:cs="Times New Roman"/>
          <w:sz w:val="24"/>
          <w:szCs w:val="24"/>
        </w:rPr>
        <w:t>. pontjában meghatározott kérdést az alábbiak figyelembevételével töltse ki:</w:t>
      </w:r>
    </w:p>
    <w:p w14:paraId="3DB1E40F" w14:textId="77777777" w:rsidR="00D31064" w:rsidRP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86F381" w14:textId="77777777" w:rsidR="00D31064" w:rsidRP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Amennyiben nem rendelkezik hatályos komplex minősítést tartalmazó döntéssel és 2018. január 1-jét követően vált véglegessé a megváltozott munkaképességű személyek ellátása iránt benyújtott kérelmét elutasító döntése, kérjük, csatolja kérelméhez:</w:t>
      </w:r>
    </w:p>
    <w:p w14:paraId="103896D3" w14:textId="77777777" w:rsidR="00D31064" w:rsidRPr="00D31064" w:rsidRDefault="00D31064" w:rsidP="00D31064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az egészségi állapotára vonatkozó összes orvosi dokumentációt vagy ennek háziorvos vagy szakorvos által hitelesített másolatát,</w:t>
      </w:r>
    </w:p>
    <w:p w14:paraId="65FED2F9" w14:textId="77777777" w:rsidR="00D31064" w:rsidRPr="00D31064" w:rsidRDefault="00D31064" w:rsidP="00D31064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a kitöltött „Orvosi beutaló az orvosszakértői szervhez, illetve FOB-hoz a munkaképesség-változás vagy a keresőképesség felülvéleményezése céljából” megnevezésű nyomtatványt, továbbá</w:t>
      </w:r>
    </w:p>
    <w:p w14:paraId="7BF08EBE" w14:textId="77777777" w:rsidR="00D31064" w:rsidRPr="00D31064" w:rsidRDefault="00D31064" w:rsidP="00D31064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a Nyilatkozat a szakértői minősítéshez elnevezésű nyomtatványt.</w:t>
      </w:r>
    </w:p>
    <w:p w14:paraId="56A10BA1" w14:textId="77777777" w:rsidR="00D31064" w:rsidRP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47FC05" w14:textId="77777777" w:rsid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Ebben az esetben a komplex minősítésre az eljárás keretében kerül sor.</w:t>
      </w:r>
    </w:p>
    <w:p w14:paraId="139C5889" w14:textId="77777777" w:rsidR="00D31064" w:rsidRP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FD380A" w14:textId="77777777" w:rsid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BF">
        <w:rPr>
          <w:rFonts w:ascii="Times New Roman" w:hAnsi="Times New Roman" w:cs="Times New Roman"/>
          <w:b/>
          <w:sz w:val="24"/>
          <w:szCs w:val="24"/>
        </w:rPr>
        <w:t>6</w:t>
      </w:r>
      <w:r w:rsidRPr="00D310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064">
        <w:rPr>
          <w:rFonts w:ascii="Times New Roman" w:hAnsi="Times New Roman" w:cs="Times New Roman"/>
          <w:sz w:val="24"/>
          <w:szCs w:val="24"/>
        </w:rPr>
        <w:t>A III. pontban kell megadni azokat a keresőtevékenységre vonatkozó információkat, amelyek a biztosítási idő hiányában hozott elutasító döntés és a kivételes rokkantsági ellátás megállapítására irányuló kérelem benyújtása közötti időszakban fennálltak.</w:t>
      </w:r>
    </w:p>
    <w:p w14:paraId="605BC148" w14:textId="77777777" w:rsidR="00D31064" w:rsidRP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12C57E" w14:textId="77777777" w:rsid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BF">
        <w:rPr>
          <w:rFonts w:ascii="Times New Roman" w:hAnsi="Times New Roman" w:cs="Times New Roman"/>
          <w:b/>
          <w:sz w:val="24"/>
          <w:szCs w:val="24"/>
        </w:rPr>
        <w:t>7</w:t>
      </w:r>
      <w:r w:rsidRPr="00D310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064">
        <w:rPr>
          <w:rFonts w:ascii="Times New Roman" w:hAnsi="Times New Roman" w:cs="Times New Roman"/>
          <w:sz w:val="24"/>
          <w:szCs w:val="24"/>
        </w:rPr>
        <w:t>Az Adatlap 1</w:t>
      </w:r>
      <w:r w:rsidR="00D257BF">
        <w:rPr>
          <w:rFonts w:ascii="Times New Roman" w:hAnsi="Times New Roman" w:cs="Times New Roman"/>
          <w:sz w:val="24"/>
          <w:szCs w:val="24"/>
        </w:rPr>
        <w:t>1</w:t>
      </w:r>
      <w:r w:rsidRPr="00D31064">
        <w:rPr>
          <w:rFonts w:ascii="Times New Roman" w:hAnsi="Times New Roman" w:cs="Times New Roman"/>
          <w:sz w:val="24"/>
          <w:szCs w:val="24"/>
        </w:rPr>
        <w:t>. pontjában meghatározott jövedelmi adatok kitöltésénél a jövedelmi adatok alatt havi nettó jövedelmet kell érteni. Az „Egyéb jövedelem” rovatnál minden olyan jövedelmet és/vagy ellátást fel kell tüntetni, amelyek a táblázat többi sorába nem illeszthetők be.</w:t>
      </w:r>
    </w:p>
    <w:p w14:paraId="5A2F408C" w14:textId="77777777" w:rsidR="00D31064" w:rsidRP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CC2987" w14:textId="77777777" w:rsid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BF">
        <w:rPr>
          <w:rFonts w:ascii="Times New Roman" w:hAnsi="Times New Roman" w:cs="Times New Roman"/>
          <w:b/>
          <w:sz w:val="24"/>
          <w:szCs w:val="24"/>
        </w:rPr>
        <w:t>8</w:t>
      </w:r>
      <w:r w:rsidRPr="00D31064">
        <w:rPr>
          <w:rFonts w:ascii="Times New Roman" w:hAnsi="Times New Roman" w:cs="Times New Roman"/>
          <w:sz w:val="24"/>
          <w:szCs w:val="24"/>
        </w:rPr>
        <w:t>. A kérelemben meg kell jelölni azokat a különös méltánylást érdemlő körülményeket, amelyek megalapozhatják a kérelem teljesíthetőségét.</w:t>
      </w:r>
    </w:p>
    <w:p w14:paraId="706204BE" w14:textId="77777777" w:rsidR="00D31064" w:rsidRP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5CF205" w14:textId="77777777" w:rsidR="00D31064" w:rsidRP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BF">
        <w:rPr>
          <w:rFonts w:ascii="Times New Roman" w:hAnsi="Times New Roman" w:cs="Times New Roman"/>
          <w:b/>
          <w:sz w:val="24"/>
          <w:szCs w:val="24"/>
        </w:rPr>
        <w:t>9</w:t>
      </w:r>
      <w:r w:rsidRPr="00D310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064">
        <w:rPr>
          <w:rFonts w:ascii="Times New Roman" w:hAnsi="Times New Roman" w:cs="Times New Roman"/>
          <w:sz w:val="24"/>
          <w:szCs w:val="24"/>
        </w:rPr>
        <w:t>Kérjük, az alábbi iratokat szíveskedjenek csatolni az Adatlaphoz:</w:t>
      </w:r>
    </w:p>
    <w:p w14:paraId="37BD938B" w14:textId="77777777" w:rsidR="00D31064" w:rsidRPr="00D31064" w:rsidRDefault="00D31064" w:rsidP="00D31064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minden olyan iratot, dokumentumot vagy ennek másolatát, ami a különös méltánylást indokolja,</w:t>
      </w:r>
    </w:p>
    <w:p w14:paraId="7ED1FA5C" w14:textId="77777777" w:rsidR="00D31064" w:rsidRPr="00D31064" w:rsidRDefault="00D31064" w:rsidP="00D31064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lastRenderedPageBreak/>
        <w:t>az Adatlap 1</w:t>
      </w:r>
      <w:r w:rsidR="00D257BF">
        <w:rPr>
          <w:rFonts w:ascii="Times New Roman" w:hAnsi="Times New Roman" w:cs="Times New Roman"/>
          <w:sz w:val="24"/>
          <w:szCs w:val="24"/>
        </w:rPr>
        <w:t>1</w:t>
      </w:r>
      <w:r w:rsidRPr="00D31064">
        <w:rPr>
          <w:rFonts w:ascii="Times New Roman" w:hAnsi="Times New Roman" w:cs="Times New Roman"/>
          <w:sz w:val="24"/>
          <w:szCs w:val="24"/>
        </w:rPr>
        <w:t>. és 1</w:t>
      </w:r>
      <w:r w:rsidR="00D257BF">
        <w:rPr>
          <w:rFonts w:ascii="Times New Roman" w:hAnsi="Times New Roman" w:cs="Times New Roman"/>
          <w:sz w:val="24"/>
          <w:szCs w:val="24"/>
        </w:rPr>
        <w:t>2</w:t>
      </w:r>
      <w:r w:rsidRPr="00D31064">
        <w:rPr>
          <w:rFonts w:ascii="Times New Roman" w:hAnsi="Times New Roman" w:cs="Times New Roman"/>
          <w:sz w:val="24"/>
          <w:szCs w:val="24"/>
        </w:rPr>
        <w:t>. pontjában feltüntetett jövedelmekről, kiadásokról szóló igazolásokat,</w:t>
      </w:r>
    </w:p>
    <w:p w14:paraId="587E8478" w14:textId="77777777" w:rsidR="00D31064" w:rsidRPr="00D31064" w:rsidRDefault="00D31064" w:rsidP="00D31064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a keresőtevékenységre vonatkozó okiratot vagy annak másolatát, ill. a keresőtevékenységből származó jövedelmekre vonatkozó munkáltatói igazolásokat,</w:t>
      </w:r>
    </w:p>
    <w:p w14:paraId="08ACE2E9" w14:textId="77777777" w:rsidR="00D31064" w:rsidRPr="00D31064" w:rsidRDefault="00D31064" w:rsidP="00D31064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rendszeres pénzbeli ellátás megállapításáról vagy megszüntetéséről szóló határozatot (4. pontban felsorolt ellátások),</w:t>
      </w:r>
    </w:p>
    <w:p w14:paraId="6B89CD06" w14:textId="77777777" w:rsidR="00D31064" w:rsidRPr="00D31064" w:rsidRDefault="00D31064" w:rsidP="00D31064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a cselekvőképességet részlegesen vagy teljesen korlátozó gondnokság alatt álló kérelmező esetén a gondnokot kirendelő gyámhivatali határozatot,</w:t>
      </w:r>
    </w:p>
    <w:p w14:paraId="208B4ADB" w14:textId="77777777" w:rsidR="00D31064" w:rsidRDefault="00D31064" w:rsidP="00D31064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meghatalmazott által előterjesztett kérelemhez a szabályszerű meghatalmazást.</w:t>
      </w:r>
    </w:p>
    <w:p w14:paraId="1AC367C9" w14:textId="77777777" w:rsidR="00D31064" w:rsidRP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7154A6" w14:textId="77777777" w:rsid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Szabályszerű a meghatalmazás akkor, ha tartalmazza a meghatalmazó és a meghatalmazott természetes személyazonosító adatait (családi és utóneve, születési családi és utóneve, születési helye, születési ideje és anyja születési családi és utóneve), lakcímét és aláírását, továbbá azt, hogy a meghatalmazottat a meghatalmazás mire jogosítja fel. Érvényesség feltétele továbbá, hogy azt a meghatalmazó (kérelmező) saját kezűleg írja és aláírja, vagy ha az írógéppel, számítógéppel készül akkor a meghatalmazó és meghatalmazott aláírásán kívül tartalmaznia kell további két tanú adatait és aláírását is, akik a meghatalmazás saját kezűleg történő aláírását igazolják.</w:t>
      </w:r>
    </w:p>
    <w:p w14:paraId="77C93AD8" w14:textId="77777777" w:rsidR="00D257BF" w:rsidRPr="00D31064" w:rsidRDefault="00D257BF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E368CD" w14:textId="77777777" w:rsid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A rehabilitációs hatóság a kérelemben megadott személyes, illetve különleges adatokat az általános közigazgatási rendtartásról szóló 2016. évi CL. törvény és a megváltozott munkaképességű személyek ellátásairól és egyes törvények módosításáról szóló 2011. évi CXCI. törvény felhatalmazása alapján, a hivatkozott jogszabályokban, valamint az információs önrendelkezési jogról és az információszabadságról szóló 2011. évi CXII. törvényben foglalt</w:t>
      </w:r>
      <w:r w:rsidR="00D257BF">
        <w:rPr>
          <w:rFonts w:ascii="Times New Roman" w:hAnsi="Times New Roman" w:cs="Times New Roman"/>
          <w:sz w:val="24"/>
          <w:szCs w:val="24"/>
        </w:rPr>
        <w:t xml:space="preserve"> </w:t>
      </w:r>
      <w:r w:rsidRPr="00D31064">
        <w:rPr>
          <w:rFonts w:ascii="Times New Roman" w:hAnsi="Times New Roman" w:cs="Times New Roman"/>
          <w:sz w:val="24"/>
          <w:szCs w:val="24"/>
        </w:rPr>
        <w:t>előírásoknak megfelelően tartja nyilván és kezeli. Az adatkezelés a komplex minősítés elvégzése, a megváltozott munkaképességű személyek ellátása megállapításának és ellenőrzésének céljából történik. Az egészségügyi adatok kezelésére és az adatok védelmére egyebekben az egészségügyi és a hozzájuk kapcsolódó személyes adatok kezeléséről és védelméről szóló törvény rendelkezései az irányadók.</w:t>
      </w:r>
    </w:p>
    <w:p w14:paraId="183875E3" w14:textId="77777777" w:rsidR="00D257BF" w:rsidRPr="00D31064" w:rsidRDefault="00D257BF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0F5138" w14:textId="77777777" w:rsidR="004A3536" w:rsidRPr="00D31064" w:rsidRDefault="00D31064" w:rsidP="00D3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202</w:t>
      </w:r>
      <w:r w:rsidR="00D257BF">
        <w:rPr>
          <w:rFonts w:ascii="Times New Roman" w:hAnsi="Times New Roman" w:cs="Times New Roman"/>
          <w:sz w:val="24"/>
          <w:szCs w:val="24"/>
        </w:rPr>
        <w:t>5.</w:t>
      </w:r>
    </w:p>
    <w:sectPr w:rsidR="004A3536" w:rsidRPr="00D31064" w:rsidSect="00892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7EA1B" w14:textId="77777777" w:rsidR="00077C8B" w:rsidRDefault="00077C8B" w:rsidP="00D31064">
      <w:pPr>
        <w:spacing w:after="0" w:line="240" w:lineRule="auto"/>
      </w:pPr>
      <w:r>
        <w:separator/>
      </w:r>
    </w:p>
  </w:endnote>
  <w:endnote w:type="continuationSeparator" w:id="0">
    <w:p w14:paraId="3FB16F49" w14:textId="77777777" w:rsidR="00077C8B" w:rsidRDefault="00077C8B" w:rsidP="00D3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C6B8D" w14:textId="77777777" w:rsidR="0089247D" w:rsidRDefault="0089247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812777"/>
      <w:docPartObj>
        <w:docPartGallery w:val="Page Numbers (Bottom of Page)"/>
        <w:docPartUnique/>
      </w:docPartObj>
    </w:sdtPr>
    <w:sdtEndPr/>
    <w:sdtContent>
      <w:p w14:paraId="27328B60" w14:textId="77777777" w:rsidR="00D31064" w:rsidRDefault="00D3106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19A4EF" w14:textId="77777777" w:rsidR="00D31064" w:rsidRDefault="00D3106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34903" w14:textId="77777777" w:rsidR="0089247D" w:rsidRDefault="0089247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F33AC" w14:textId="77777777" w:rsidR="00077C8B" w:rsidRDefault="00077C8B" w:rsidP="00D31064">
      <w:pPr>
        <w:spacing w:after="0" w:line="240" w:lineRule="auto"/>
      </w:pPr>
      <w:r>
        <w:separator/>
      </w:r>
    </w:p>
  </w:footnote>
  <w:footnote w:type="continuationSeparator" w:id="0">
    <w:p w14:paraId="77DE35E0" w14:textId="77777777" w:rsidR="00077C8B" w:rsidRDefault="00077C8B" w:rsidP="00D3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F5439" w14:textId="77777777" w:rsidR="0089247D" w:rsidRDefault="0089247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392F7" w14:textId="6C3B48DB" w:rsidR="00D31064" w:rsidRPr="00D31064" w:rsidRDefault="00D31064">
    <w:pPr>
      <w:pStyle w:val="lfej"/>
      <w:rPr>
        <w:i/>
      </w:rPr>
    </w:pPr>
    <w:r>
      <w:tab/>
    </w:r>
    <w:r>
      <w:tab/>
    </w:r>
  </w:p>
  <w:p w14:paraId="4319F4AF" w14:textId="77777777" w:rsidR="00D31064" w:rsidRDefault="00D3106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9623E" w14:textId="77777777" w:rsidR="0089247D" w:rsidRDefault="0089247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6904"/>
    <w:multiLevelType w:val="hybridMultilevel"/>
    <w:tmpl w:val="1DE8B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94696"/>
    <w:multiLevelType w:val="hybridMultilevel"/>
    <w:tmpl w:val="649649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670B7"/>
    <w:multiLevelType w:val="hybridMultilevel"/>
    <w:tmpl w:val="C1546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756247">
    <w:abstractNumId w:val="2"/>
  </w:num>
  <w:num w:numId="2" w16cid:durableId="1325930710">
    <w:abstractNumId w:val="1"/>
  </w:num>
  <w:num w:numId="3" w16cid:durableId="150477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64"/>
    <w:rsid w:val="00077C8B"/>
    <w:rsid w:val="00291669"/>
    <w:rsid w:val="004A3536"/>
    <w:rsid w:val="00665464"/>
    <w:rsid w:val="0089247D"/>
    <w:rsid w:val="00D257BF"/>
    <w:rsid w:val="00D31064"/>
    <w:rsid w:val="00E4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6FED"/>
  <w15:chartTrackingRefBased/>
  <w15:docId w15:val="{6C40DFEE-8287-479A-8DF4-A2B617DE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3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D31064"/>
  </w:style>
  <w:style w:type="paragraph" w:styleId="llb">
    <w:name w:val="footer"/>
    <w:basedOn w:val="Norml"/>
    <w:link w:val="llbChar"/>
    <w:uiPriority w:val="99"/>
    <w:unhideWhenUsed/>
    <w:rsid w:val="00D3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1064"/>
  </w:style>
  <w:style w:type="paragraph" w:styleId="Listaszerbekezds">
    <w:name w:val="List Paragraph"/>
    <w:basedOn w:val="Norml"/>
    <w:uiPriority w:val="34"/>
    <w:qFormat/>
    <w:rsid w:val="00D3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kovacsjozsefne2</dc:creator>
  <cp:keywords/>
  <dc:description/>
  <cp:lastModifiedBy>sarosinepm</cp:lastModifiedBy>
  <cp:revision>3</cp:revision>
  <dcterms:created xsi:type="dcterms:W3CDTF">2025-02-17T12:19:00Z</dcterms:created>
  <dcterms:modified xsi:type="dcterms:W3CDTF">2025-02-18T13:00:00Z</dcterms:modified>
</cp:coreProperties>
</file>