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bookmarkEnd w:id="0"/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TOP_PLUSZ-3.1.1-21-FE1-2022-00001 Szent István Program - Gazdaságfejlesztési és Foglalkoztatási Partnerség elnevezésű </w:t>
      </w:r>
      <w:proofErr w:type="spellStart"/>
      <w:r>
        <w:rPr>
          <w:rFonts w:ascii="Arial" w:hAnsi="Arial" w:cs="Arial"/>
          <w:b/>
          <w:color w:val="000000" w:themeColor="text1"/>
          <w:sz w:val="20"/>
          <w:szCs w:val="20"/>
        </w:rPr>
        <w:t>munkaerőpiaci</w:t>
      </w:r>
      <w:proofErr w:type="spellEnd"/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p>
      <w:pPr>
        <w:keepNext/>
        <w:tabs>
          <w:tab w:val="left" w:pos="28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Kérelem hátrányos helyzetű vagy megváltozott munkaképességű személyek foglalkoztatásának bértámogatásához (csoportmentességi rendelet alapján)</w:t>
      </w:r>
    </w:p>
    <w:tbl>
      <w:tblPr>
        <w:tblW w:w="5033" w:type="pct"/>
        <w:jc w:val="center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812"/>
        <w:gridCol w:w="393"/>
        <w:gridCol w:w="1929"/>
        <w:gridCol w:w="426"/>
        <w:gridCol w:w="7"/>
        <w:gridCol w:w="1345"/>
        <w:gridCol w:w="37"/>
        <w:gridCol w:w="412"/>
        <w:gridCol w:w="32"/>
        <w:gridCol w:w="1680"/>
        <w:gridCol w:w="1049"/>
      </w:tblGrid>
      <w:tr>
        <w:trPr>
          <w:trHeight w:val="379"/>
          <w:jc w:val="center"/>
        </w:trPr>
        <w:tc>
          <w:tcPr>
            <w:tcW w:w="2207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Munkáltató neve</w:t>
            </w:r>
          </w:p>
        </w:tc>
        <w:tc>
          <w:tcPr>
            <w:tcW w:w="2357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cég nevét</w:t>
            </w:r>
          </w:p>
        </w:tc>
        <w:tc>
          <w:tcPr>
            <w:tcW w:w="1834" w:type="dxa"/>
            <w:gridSpan w:val="5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2732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</w:tc>
      </w:tr>
      <w:tr>
        <w:trPr>
          <w:trHeight w:val="1638"/>
          <w:jc w:val="center"/>
        </w:trPr>
        <w:tc>
          <w:tcPr>
            <w:tcW w:w="2207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Adószáma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Székhely címe 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Vezető neve, beosztása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 xml:space="preserve"> Pénzintézet, számlaszám (ahova a támogatást kéri)</w:t>
            </w:r>
          </w:p>
        </w:tc>
        <w:tc>
          <w:tcPr>
            <w:tcW w:w="2357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Adószám 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 xml:space="preserve"> 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1834" w:type="dxa"/>
            <w:gridSpan w:val="5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Ágazat, TEÁOR’25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Gazdálkodási forma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Kapcsolattartó neve, telefonszáma, 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Munkavégzés helye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EV. esetén TAJ szám</w:t>
            </w:r>
          </w:p>
        </w:tc>
        <w:tc>
          <w:tcPr>
            <w:tcW w:w="2732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Ág; TEÁOR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Forma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Név, tel. 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>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489"/>
          <w:jc w:val="center"/>
        </w:trPr>
        <w:tc>
          <w:tcPr>
            <w:tcW w:w="2207" w:type="dxa"/>
            <w:gridSpan w:val="2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Álláskereső neve, TAJ száma</w:t>
            </w:r>
            <w:r>
              <w:rPr>
                <w:rFonts w:ascii="Arial" w:eastAsia="SimSun" w:hAnsi="Arial" w:cs="Arial"/>
                <w:sz w:val="18"/>
                <w:szCs w:val="16"/>
                <w:vertAlign w:val="superscript"/>
                <w:lang w:eastAsia="ja-JP"/>
              </w:rPr>
              <w:footnoteReference w:id="1"/>
            </w:r>
          </w:p>
        </w:tc>
        <w:tc>
          <w:tcPr>
            <w:tcW w:w="2364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nevét, TAJ számát</w:t>
            </w:r>
          </w:p>
        </w:tc>
        <w:tc>
          <w:tcPr>
            <w:tcW w:w="1795" w:type="dxa"/>
            <w:gridSpan w:val="3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2764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rPr>
          <w:trHeight w:val="320"/>
          <w:jc w:val="center"/>
        </w:trPr>
        <w:tc>
          <w:tcPr>
            <w:tcW w:w="91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40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eastAsia="SimSun" w:hAnsi="Arial" w:cs="Arial"/>
                <w:b/>
                <w:sz w:val="18"/>
                <w:szCs w:val="16"/>
              </w:rPr>
              <w:t xml:space="preserve">Igényelt támogatás részletei </w:t>
            </w:r>
          </w:p>
        </w:tc>
      </w:tr>
      <w:tr>
        <w:trPr>
          <w:trHeight w:val="619"/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outlineLvl w:val="2"/>
              <w:rPr>
                <w:rFonts w:ascii="Arial" w:eastAsia="SimSun" w:hAnsi="Arial" w:cs="Arial"/>
                <w:sz w:val="16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Tervezett foglalkoztatás (tól-ig)</w:t>
            </w:r>
            <w:r>
              <w:rPr>
                <w:rFonts w:ascii="Arial" w:eastAsia="SimSun" w:hAnsi="Arial" w:cs="Arial"/>
                <w:sz w:val="18"/>
                <w:szCs w:val="16"/>
                <w:vertAlign w:val="superscript"/>
                <w:lang w:eastAsia="ja-JP"/>
              </w:rPr>
              <w:footnoteReference w:id="2"/>
            </w: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 </w:t>
            </w:r>
          </w:p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</w:p>
        </w:tc>
        <w:tc>
          <w:tcPr>
            <w:tcW w:w="18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>Bruttó bér</w:t>
            </w:r>
          </w:p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 xml:space="preserve"> (Ft/fő/hó)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>Igényelt támogatás (Ft/fő/hó)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>Napi munkaidő (óra)</w:t>
            </w:r>
          </w:p>
        </w:tc>
      </w:tr>
      <w:tr>
        <w:trPr>
          <w:trHeight w:val="684"/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18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</w:tr>
      <w:tr>
        <w:trPr>
          <w:trHeight w:val="914"/>
          <w:jc w:val="center"/>
        </w:trPr>
        <w:tc>
          <w:tcPr>
            <w:tcW w:w="91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hu-HU"/>
              </w:rPr>
            </w:pPr>
            <w:r>
              <w:rPr>
                <w:rFonts w:ascii="Arial" w:hAnsi="Arial" w:cs="Arial"/>
                <w:sz w:val="18"/>
                <w:szCs w:val="18"/>
                <w:lang w:eastAsia="hu-HU"/>
              </w:rPr>
              <w:t xml:space="preserve">Lenti aláírásommal elismerem, hogy a </w:t>
            </w:r>
            <w:hyperlink r:id="rId8">
              <w:r>
                <w:rPr>
                  <w:rFonts w:ascii="Arial" w:hAnsi="Arial" w:cs="Arial"/>
                  <w:color w:val="0070C0"/>
                  <w:sz w:val="18"/>
                  <w:szCs w:val="18"/>
                  <w:u w:val="single"/>
                </w:rPr>
                <w:t>www.munka.hu</w:t>
              </w:r>
            </w:hyperlink>
            <w:r>
              <w:rPr>
                <w:rFonts w:ascii="Arial" w:hAnsi="Arial" w:cs="Arial"/>
                <w:sz w:val="18"/>
                <w:szCs w:val="18"/>
                <w:lang w:eastAsia="hu-HU"/>
              </w:rPr>
              <w:t xml:space="preserve"> oldalon található, a TOP_Plusz-3.1.1-21 Megyei foglalkoztatási–gazdaságfejlesztési együttműködések elnevezésű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hu-HU"/>
              </w:rPr>
              <w:t>munkaerőpiaci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hu-HU"/>
              </w:rPr>
              <w:t xml:space="preserve"> program keretében a TOP_PLUSZ-3.1.1-21-FE1-2022-00001 Szent István Program - Gazdaságfejlesztési és Foglalkoztatási Partnerség elnevezésű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hu-HU"/>
              </w:rPr>
              <w:t>munkaerőpiaci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hu-HU"/>
              </w:rPr>
              <w:t xml:space="preserve"> programból nyújtható bértámogatás feltételeit tartalmazó Hirdetményt megismertem, az abban foglaltakat elfogadom, a feltételeknek megfelelek.</w:t>
            </w:r>
          </w:p>
        </w:tc>
      </w:tr>
      <w:tr>
        <w:trPr>
          <w:trHeight w:val="458"/>
          <w:jc w:val="center"/>
        </w:trPr>
        <w:tc>
          <w:tcPr>
            <w:tcW w:w="59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A munkáltató nyilatkozik, hogy vele szemben az Áht. 48/B. § (1) bekezdése alapján összeférhetetlenség fennáll vagy sem </w:t>
            </w:r>
            <w:r>
              <w:rPr>
                <w:rFonts w:ascii="Arial" w:hAnsi="Arial" w:cs="Arial"/>
                <w:sz w:val="18"/>
                <w:szCs w:val="16"/>
                <w:vertAlign w:val="superscript"/>
              </w:rPr>
              <w:footnoteReference w:id="3"/>
            </w:r>
          </w:p>
        </w:tc>
        <w:tc>
          <w:tcPr>
            <w:tcW w:w="3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sz w:val="18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sz w:val="18"/>
                <w:szCs w:val="16"/>
                <w:lang w:eastAsia="hu-HU"/>
              </w:rPr>
              <w:t>☐</w:t>
            </w:r>
          </w:p>
        </w:tc>
      </w:tr>
      <w:tr>
        <w:trPr>
          <w:trHeight w:val="2210"/>
          <w:jc w:val="center"/>
        </w:trPr>
        <w:tc>
          <w:tcPr>
            <w:tcW w:w="59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18"/>
                <w:szCs w:val="16"/>
                <w:lang w:eastAsia="hu-HU"/>
              </w:rPr>
              <w:t>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18"/>
                <w:szCs w:val="16"/>
                <w:lang w:eastAsia="hu-HU"/>
              </w:rPr>
              <w:t>Nettó 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12 havi (nettó) átlagos statisztikai állományi létszáma (ld. „Útmutató munkáltató részére a nettó létszámnövekedésről c. dokumentum 6. pontja szerint számolt)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A kérelem benyújtásának napján fennálló statisztikai állományi létszám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Támogatással foglalkoztatni kívánt létszám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</w:tc>
      </w:tr>
    </w:tbl>
    <w:p>
      <w:pPr>
        <w:spacing w:before="40" w:after="40"/>
        <w:jc w:val="both"/>
        <w:rPr>
          <w:rFonts w:ascii="Arial" w:hAnsi="Arial" w:cs="Arial"/>
          <w:sz w:val="16"/>
          <w:szCs w:val="16"/>
          <w:lang w:eastAsia="ja-JP"/>
        </w:rPr>
      </w:pPr>
      <w:r>
        <w:rPr>
          <w:rFonts w:ascii="Arial" w:hAnsi="Arial" w:cs="Arial"/>
          <w:sz w:val="16"/>
          <w:szCs w:val="16"/>
          <w:lang w:eastAsia="ja-JP"/>
        </w:rPr>
        <w:t>Kelt</w:t>
      </w:r>
      <w:proofErr w:type="gramStart"/>
      <w:r>
        <w:rPr>
          <w:rFonts w:ascii="Arial" w:hAnsi="Arial" w:cs="Arial"/>
          <w:sz w:val="16"/>
          <w:szCs w:val="16"/>
          <w:lang w:eastAsia="ja-JP"/>
        </w:rPr>
        <w:t>: …</w:t>
      </w:r>
      <w:proofErr w:type="gramEnd"/>
      <w:r>
        <w:rPr>
          <w:rFonts w:ascii="Arial" w:hAnsi="Arial" w:cs="Arial"/>
          <w:sz w:val="16"/>
          <w:szCs w:val="16"/>
          <w:lang w:eastAsia="ja-JP"/>
        </w:rPr>
        <w:t>…………év ………….hó………nap.</w:t>
      </w:r>
    </w:p>
    <w:p>
      <w:pPr>
        <w:spacing w:before="40" w:after="40"/>
        <w:ind w:left="5670"/>
        <w:jc w:val="center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20"/>
          <w:szCs w:val="20"/>
        </w:rPr>
        <w:t>…….....………………………</w:t>
      </w:r>
    </w:p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proofErr w:type="gramStart"/>
      <w:r>
        <w:rPr>
          <w:rFonts w:ascii="Arial" w:hAnsi="Arial" w:cs="Arial"/>
          <w:sz w:val="16"/>
          <w:szCs w:val="16"/>
          <w:lang w:eastAsia="ja-JP"/>
        </w:rPr>
        <w:t>a</w:t>
      </w:r>
      <w:proofErr w:type="gramEnd"/>
      <w:r>
        <w:rPr>
          <w:rFonts w:ascii="Arial" w:hAnsi="Arial" w:cs="Arial"/>
          <w:sz w:val="16"/>
          <w:szCs w:val="16"/>
          <w:lang w:eastAsia="ja-JP"/>
        </w:rPr>
        <w:t xml:space="preserve"> munkáltató cégszerű aláírása</w:t>
      </w:r>
    </w:p>
    <w:p>
      <w:pPr>
        <w:keepNext/>
        <w:tabs>
          <w:tab w:val="left" w:pos="567"/>
        </w:tabs>
        <w:spacing w:after="120"/>
        <w:ind w:left="567" w:hanging="567"/>
        <w:jc w:val="center"/>
        <w:rPr>
          <w:rFonts w:ascii="Arial" w:hAnsi="Arial" w:cs="Arial"/>
          <w:sz w:val="16"/>
          <w:szCs w:val="16"/>
          <w:lang w:eastAsia="ja-JP"/>
        </w:rPr>
      </w:pPr>
      <w:bookmarkStart w:id="1" w:name="_GoBack"/>
      <w:bookmarkEnd w:id="1"/>
    </w:p>
    <w:sectPr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llb"/>
      <w:ind w:left="-1134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   </w:t>
    </w:r>
  </w:p>
  <w:p>
    <w:pPr>
      <w:pStyle w:val="llb"/>
      <w:ind w:left="-1134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Enyingi Járási Hivatal</w:t>
    </w:r>
  </w:p>
  <w:p>
    <w:pPr>
      <w:spacing w:after="0" w:line="240" w:lineRule="auto"/>
      <w:ind w:left="-1134" w:firstLine="360"/>
      <w:jc w:val="center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 xml:space="preserve">Cím: 8130 Enying Szabadság tér 14. Tel: 22/572-135 Fax: 22/795-882, E-mail: </w:t>
    </w:r>
    <w:hyperlink r:id="rId1" w:history="1">
      <w:r>
        <w:rPr>
          <w:rStyle w:val="Hiperhivatkozs"/>
          <w:rFonts w:ascii="Arial" w:eastAsia="Times New Roman" w:hAnsi="Arial" w:cs="Arial"/>
          <w:sz w:val="16"/>
          <w:szCs w:val="16"/>
          <w:lang w:eastAsia="hu-HU"/>
        </w:rPr>
        <w:t>hivatal.enying@fejer.gov.hu</w:t>
      </w:r>
    </w:hyperlink>
  </w:p>
  <w:p>
    <w:pPr>
      <w:spacing w:after="0" w:line="240" w:lineRule="auto"/>
      <w:ind w:left="-1134" w:firstLine="360"/>
      <w:jc w:val="center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>Fejér Vármegyei Kormányhivatal Enyingi Járási Hivatal Foglalkoztatási Osztály</w:t>
    </w:r>
  </w:p>
  <w:p>
    <w:pPr>
      <w:spacing w:after="0" w:line="240" w:lineRule="auto"/>
      <w:ind w:left="-1134" w:firstLine="360"/>
      <w:jc w:val="center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 xml:space="preserve">Ügyintézés helye: 8130 Enying Kossuth L. u. 38. Tel: 22/372-990 Fax: 22/372-318, E-mail: </w:t>
    </w:r>
    <w:hyperlink r:id="rId2" w:history="1">
      <w:r>
        <w:rPr>
          <w:rStyle w:val="Hiperhivatkozs"/>
          <w:rFonts w:ascii="Arial" w:eastAsia="Times New Roman" w:hAnsi="Arial" w:cs="Arial"/>
          <w:sz w:val="16"/>
          <w:szCs w:val="16"/>
          <w:lang w:eastAsia="hu-HU"/>
        </w:rPr>
        <w:t>foglalkoztatas.enying@fejer.gov.hu</w:t>
      </w:r>
    </w:hyperlink>
  </w:p>
  <w:p>
    <w:pPr>
      <w:spacing w:after="0" w:line="240" w:lineRule="auto"/>
      <w:ind w:left="-1134" w:firstLine="360"/>
      <w:jc w:val="center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>Ügyfélfogadás: hétfő-szerda- csütörtök 8:00-14:00; péntek 8:00-12:00; kedd-szünnap</w:t>
    </w:r>
  </w:p>
  <w:p>
    <w:pPr>
      <w:pStyle w:val="llb"/>
      <w:ind w:left="-1134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</w:pPr>
      <w:r>
        <w:rPr>
          <w:rStyle w:val="Lbjegyzet-karakterek"/>
        </w:rPr>
        <w:footnoteRef/>
      </w:r>
      <w:r>
        <w:t xml:space="preserve"> </w:t>
      </w:r>
      <w:r>
        <w:rPr>
          <w:rFonts w:ascii="Times New Roman" w:hAnsi="Times New Roman"/>
          <w:color w:val="1F497D"/>
          <w:sz w:val="16"/>
          <w:szCs w:val="16"/>
        </w:rPr>
        <w:t>Abban az esetben kell ki</w:t>
      </w:r>
      <w:r>
        <w:rPr>
          <w:rFonts w:ascii="Times New Roman" w:hAnsi="Times New Roman"/>
          <w:color w:val="1F497D"/>
          <w:sz w:val="16"/>
        </w:rPr>
        <w:t>tölteni</w:t>
      </w:r>
      <w:r>
        <w:rPr>
          <w:rFonts w:ascii="Times New Roman" w:hAnsi="Times New Roman"/>
          <w:color w:val="1F497D"/>
          <w:sz w:val="16"/>
          <w:szCs w:val="16"/>
        </w:rPr>
        <w:t>, amennyiben ismert a foglalkoztatni kívánt személy.</w:t>
      </w:r>
    </w:p>
  </w:footnote>
  <w:footnote w:id="2">
    <w:p>
      <w:pPr>
        <w:pStyle w:val="Lbjegyzetszveg"/>
      </w:pPr>
      <w:r>
        <w:rPr>
          <w:rStyle w:val="Lbjegyzet-karakterek"/>
        </w:rPr>
        <w:footnoteRef/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color w:val="1F497D"/>
          <w:sz w:val="16"/>
          <w:szCs w:val="16"/>
        </w:rPr>
        <w:t>Legalább az igényelt támogatási hónapokkal egyező időtartamúnak kell lennie</w:t>
      </w:r>
      <w:r>
        <w:rPr>
          <w:rFonts w:ascii="Times New Roman" w:hAnsi="Times New Roman"/>
          <w:color w:val="1F497D"/>
          <w:sz w:val="16"/>
        </w:rPr>
        <w:t xml:space="preserve">. </w:t>
      </w:r>
    </w:p>
  </w:footnote>
  <w:footnote w:id="3">
    <w:p>
      <w:pPr>
        <w:pStyle w:val="Lbjegyzetszveg"/>
        <w:rPr>
          <w:rFonts w:ascii="Times New Roman" w:hAnsi="Times New Roman"/>
        </w:rPr>
      </w:pPr>
      <w:r>
        <w:rPr>
          <w:rStyle w:val="Lbjegyzet-karakterek"/>
        </w:rPr>
        <w:footnoteRef/>
      </w:r>
      <w:r>
        <w:rPr>
          <w:rFonts w:ascii="Times New Roman" w:hAnsi="Times New Roman"/>
          <w:color w:val="1F497D"/>
          <w:sz w:val="16"/>
          <w:szCs w:val="16"/>
        </w:rPr>
        <w:t xml:space="preserve"> Amennyiben fennáll, a </w:t>
      </w:r>
      <w:hyperlink r:id="rId1">
        <w:r>
          <w:rPr>
            <w:rStyle w:val="Hiperhivatkozs"/>
            <w:rFonts w:ascii="Times New Roman" w:hAnsi="Times New Roman"/>
            <w:sz w:val="16"/>
            <w:szCs w:val="16"/>
          </w:rPr>
          <w:t>www.munka.hu</w:t>
        </w:r>
      </w:hyperlink>
      <w:r>
        <w:rPr>
          <w:rFonts w:ascii="Times New Roman" w:hAnsi="Times New Roman"/>
          <w:color w:val="1F497D"/>
          <w:sz w:val="16"/>
          <w:szCs w:val="16"/>
        </w:rPr>
        <w:t xml:space="preserve"> oldalon található összeférhetetlenségi nyilatkozatot </w:t>
      </w:r>
      <w:r>
        <w:rPr>
          <w:rFonts w:ascii="Times New Roman" w:hAnsi="Times New Roman"/>
          <w:color w:val="1F497D"/>
          <w:sz w:val="16"/>
        </w:rPr>
        <w:t>csatolni szükséges.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71552" behindDoc="0" locked="0" layoutInCell="1" allowOverlap="1">
          <wp:simplePos x="0" y="0"/>
          <wp:positionH relativeFrom="column">
            <wp:posOffset>-826135</wp:posOffset>
          </wp:positionH>
          <wp:positionV relativeFrom="paragraph">
            <wp:posOffset>-225971</wp:posOffset>
          </wp:positionV>
          <wp:extent cx="3209925" cy="979547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Enyingi Járási Hivatal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aliases w:val="Footnote symbol,Char11,Footnote number,BVI fnr, BVI fnr,ftref,Footnotes refss,Fussnota,Footnote reference number,Times 10 Point,Exposant 3 Point,EN Footnote Reference,note TESI,Zchn Zchn"/>
    <w:uiPriority w:val="99"/>
    <w:rPr>
      <w:vertAlign w:val="superscript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uiPriority w:val="99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uiPriority w:val="99"/>
    <w:qFormat/>
    <w:rPr>
      <w:rFonts w:ascii="Arial Narrow" w:eastAsia="Times New Roman" w:hAnsi="Arial Narrow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Segoe UI" w:hAnsi="Segoe UI" w:cs="Segoe UI"/>
      <w:sz w:val="18"/>
      <w:szCs w:val="18"/>
    </w:rPr>
  </w:style>
  <w:style w:type="character" w:customStyle="1" w:styleId="Lbjegyzet-karakterek">
    <w:name w:val="Lábjegyzet-karakterek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9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enying@fejer.gov.hu" TargetMode="External"/><Relationship Id="rId1" Type="http://schemas.openxmlformats.org/officeDocument/2006/relationships/hyperlink" Target="mailto:hivatal.enying@fejer.gov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29596-C2AF-448B-ABC5-A4DFD9E5E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TMKH</cp:lastModifiedBy>
  <cp:revision>6</cp:revision>
  <cp:lastPrinted>2024-02-15T10:23:00Z</cp:lastPrinted>
  <dcterms:created xsi:type="dcterms:W3CDTF">2025-07-28T10:52:00Z</dcterms:created>
  <dcterms:modified xsi:type="dcterms:W3CDTF">2025-07-30T12:47:00Z</dcterms:modified>
</cp:coreProperties>
</file>