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Kérelem nem hátrányos helyzetű személyek foglalkoztatásának 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  <w:proofErr w:type="gramStart"/>
      <w:r>
        <w:rPr>
          <w:rFonts w:ascii="Arial" w:hAnsi="Arial" w:cs="Arial"/>
          <w:b/>
          <w:color w:val="000000" w:themeColor="text1"/>
        </w:rPr>
        <w:t>bértámogatásához</w:t>
      </w:r>
      <w:proofErr w:type="gramEnd"/>
      <w:r>
        <w:rPr>
          <w:rFonts w:ascii="Arial" w:hAnsi="Arial" w:cs="Arial"/>
          <w:b/>
          <w:color w:val="000000" w:themeColor="text1"/>
        </w:rPr>
        <w:t xml:space="preserve"> (de </w:t>
      </w:r>
      <w:proofErr w:type="spellStart"/>
      <w:r>
        <w:rPr>
          <w:rFonts w:ascii="Arial" w:hAnsi="Arial" w:cs="Arial"/>
          <w:b/>
          <w:color w:val="000000" w:themeColor="text1"/>
        </w:rPr>
        <w:t>minimis</w:t>
      </w:r>
      <w:proofErr w:type="spellEnd"/>
      <w:r>
        <w:rPr>
          <w:rFonts w:ascii="Arial" w:hAnsi="Arial" w:cs="Arial"/>
          <w:b/>
          <w:color w:val="000000" w:themeColor="text1"/>
        </w:rPr>
        <w:t>)</w:t>
      </w:r>
    </w:p>
    <w:p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6251" w:type="pct"/>
        <w:tblInd w:w="-1276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02"/>
        <w:gridCol w:w="480"/>
        <w:gridCol w:w="2351"/>
        <w:gridCol w:w="513"/>
        <w:gridCol w:w="14"/>
        <w:gridCol w:w="1038"/>
        <w:gridCol w:w="608"/>
        <w:gridCol w:w="545"/>
        <w:gridCol w:w="30"/>
        <w:gridCol w:w="781"/>
        <w:gridCol w:w="2550"/>
      </w:tblGrid>
      <w:tr>
        <w:trPr>
          <w:trHeight w:val="306"/>
        </w:trPr>
        <w:tc>
          <w:tcPr>
            <w:tcW w:w="2963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963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tel. ,e-mail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963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486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486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342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r>
              <w:rPr>
                <w:rStyle w:val="Hiperhivatkozs"/>
                <w:rFonts w:ascii="Arial" w:hAnsi="Arial" w:cs="Arial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oldalon található,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33"/>
        </w:trPr>
        <w:tc>
          <w:tcPr>
            <w:tcW w:w="7460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3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Támogatással foglalkoztatni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11342" w:type="dxa"/>
            <w:gridSpan w:val="11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ja-JP"/>
              </w:rPr>
            </w:pPr>
            <w:proofErr w:type="gram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Nyilatkozom, hogy a kérelem benyújtását megelőző háromszor 365 napban, az Európai Unió működéséről szóló Szerződés 107. és 108. cikkének a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) támogatásokra való alkalmazásáról szóló a Bizottság 2023. december 13-i EU 2023/2831 rendelete illetve az Európai Unió működéséről szóló Szerződés 107. és 108. cikkének a mezőgazdasági ágazatban nyújtott csekély összegű (de </w:t>
            </w:r>
            <w:proofErr w:type="spellStart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) támogatásokra való alkalmazásáról szóló a Bizottság 2013. december 18-i 1408/2013/EU rendelete alapján támogatásban (beleértve az állami foglalkoztatási szervként eljáró kormányhivataltól vagy járási</w:t>
            </w:r>
            <w:proofErr w:type="gramEnd"/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(kerületi) hivataltól kapott támogatásokat is) az alábbiak szerint részesültem (akkor kitöltendő, amennyiben részesült).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440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290"/>
              <w:gridCol w:w="3260"/>
              <w:gridCol w:w="2410"/>
              <w:gridCol w:w="2480"/>
            </w:tblGrid>
            <w:tr>
              <w:trPr>
                <w:trHeight w:val="277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Támogató szerv megnevezése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before="40" w:after="0" w:line="240" w:lineRule="auto"/>
                    <w:contextualSpacing/>
                    <w:jc w:val="center"/>
                    <w:outlineLvl w:val="2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 nyújtás időpontja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(a támogatást megítélő okirat dátuma szerint)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Támogatás összege</w:t>
                  </w:r>
                </w:p>
                <w:p>
                  <w:pPr>
                    <w:spacing w:after="0" w:line="240" w:lineRule="auto"/>
                    <w:ind w:left="319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A támogatás támogatástartalma</w:t>
                  </w:r>
                </w:p>
                <w:p>
                  <w:pPr>
                    <w:spacing w:after="0" w:line="240" w:lineRule="auto"/>
                    <w:ind w:left="175"/>
                    <w:jc w:val="center"/>
                    <w:outlineLvl w:val="0"/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</w:pPr>
                  <w:r>
                    <w:rPr>
                      <w:rFonts w:ascii="Arial" w:eastAsia="SimSun" w:hAnsi="Arial" w:cs="Arial"/>
                      <w:color w:val="306785"/>
                      <w:sz w:val="16"/>
                      <w:szCs w:val="16"/>
                    </w:rPr>
                    <w:t>(Ft)=(EUR)</w:t>
                  </w: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11342" w:type="dxa"/>
            <w:gridSpan w:val="11"/>
            <w:shd w:val="clear" w:color="auto" w:fill="auto"/>
          </w:tcPr>
          <w:tbl>
            <w:tblPr>
              <w:tblW w:w="1139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3343"/>
              <w:gridCol w:w="3267"/>
              <w:gridCol w:w="2311"/>
              <w:gridCol w:w="2471"/>
            </w:tblGrid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  <w:tr>
              <w:trPr>
                <w:trHeight w:val="327"/>
              </w:trPr>
              <w:tc>
                <w:tcPr>
                  <w:tcW w:w="3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spacing w:before="40" w:after="40" w:line="240" w:lineRule="auto"/>
                    <w:ind w:left="176"/>
                    <w:jc w:val="both"/>
                    <w:rPr>
                      <w:rFonts w:ascii="Cambria" w:eastAsia="SimSun" w:hAnsi="Cambria" w:cs="Arial"/>
                      <w:color w:val="306785"/>
                      <w:sz w:val="18"/>
                      <w:szCs w:val="18"/>
                      <w:lang w:eastAsia="ja-JP"/>
                    </w:rPr>
                  </w:pPr>
                </w:p>
              </w:tc>
            </w:tr>
          </w:tbl>
          <w:p>
            <w:pPr>
              <w:spacing w:after="0" w:line="240" w:lineRule="auto"/>
              <w:ind w:left="176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342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ind w:right="176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Létszámbővítés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 w:bidi="en-US"/>
              </w:rPr>
              <w:t>a kérelem benyújtását megelőző 3 hónap átlagos statisztikai állományi létszámhoz viszonyítva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felvétele 202……... napján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meglévő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statisztikai állományi létszámhoz viszonyítva a munkavállalói létszám növekedését eredményezi.</w:t>
            </w:r>
          </w:p>
        </w:tc>
      </w:tr>
    </w:tbl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</w:t>
      </w:r>
      <w:proofErr w:type="gramStart"/>
      <w:r>
        <w:rPr>
          <w:rFonts w:eastAsia="SimSun"/>
          <w:color w:val="306785"/>
          <w:sz w:val="16"/>
          <w:szCs w:val="16"/>
          <w:lang w:eastAsia="ja-JP"/>
        </w:rPr>
        <w:t>, …</w:t>
      </w:r>
      <w:proofErr w:type="gramEnd"/>
      <w:r>
        <w:rPr>
          <w:rFonts w:eastAsia="SimSun"/>
          <w:color w:val="306785"/>
          <w:sz w:val="16"/>
          <w:szCs w:val="16"/>
          <w:lang w:eastAsia="ja-JP"/>
        </w:rPr>
        <w:t>…………………………20……..év……………..hó…………………….nap</w:t>
      </w:r>
    </w:p>
    <w:p>
      <w:pPr>
        <w:spacing w:before="40" w:after="40"/>
        <w:ind w:left="4423" w:hanging="283"/>
        <w:jc w:val="right"/>
        <w:rPr>
          <w:color w:val="306785"/>
          <w:lang w:eastAsia="ja-JP"/>
        </w:rPr>
      </w:pPr>
      <w:r>
        <w:rPr>
          <w:color w:val="306785"/>
          <w:lang w:eastAsia="ja-JP"/>
        </w:rPr>
        <w:lastRenderedPageBreak/>
        <w:t xml:space="preserve"> </w:t>
      </w:r>
      <w:r>
        <w:rPr>
          <w:color w:val="306785"/>
          <w:lang w:eastAsia="ja-JP"/>
        </w:rPr>
        <w:tab/>
        <w:t xml:space="preserve"> ……..............................................</w:t>
      </w:r>
    </w:p>
    <w:p>
      <w:pPr>
        <w:spacing w:before="40" w:after="40"/>
        <w:ind w:left="6372" w:firstLine="708"/>
        <w:rPr>
          <w:rFonts w:eastAsia="SimSun"/>
          <w:color w:val="306785"/>
          <w:sz w:val="16"/>
          <w:szCs w:val="16"/>
          <w:lang w:eastAsia="ja-JP"/>
        </w:rPr>
      </w:pPr>
      <w:bookmarkStart w:id="1" w:name="_GoBack"/>
      <w:bookmarkEnd w:id="1"/>
      <w:proofErr w:type="gramStart"/>
      <w:r>
        <w:rPr>
          <w:color w:val="306785"/>
          <w:sz w:val="16"/>
          <w:szCs w:val="16"/>
          <w:lang w:eastAsia="ja-JP"/>
        </w:rPr>
        <w:t>a</w:t>
      </w:r>
      <w:proofErr w:type="gramEnd"/>
      <w:r>
        <w:rPr>
          <w:color w:val="306785"/>
          <w:sz w:val="16"/>
          <w:szCs w:val="16"/>
          <w:lang w:eastAsia="ja-JP"/>
        </w:rPr>
        <w:t xml:space="preserve"> munkaadó cégszerű aláírása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304" w:bottom="1418" w:left="1474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Dunaújvárosi Járási Hivatal 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(06-25)795-600; Fax: (06-25) 795-649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: </w:t>
    </w:r>
    <w:hyperlink r:id="rId2" w:history="1">
      <w:r>
        <w:rPr>
          <w:rFonts w:ascii="Arial" w:hAnsi="Arial" w:cs="Arial"/>
          <w:color w:val="808080" w:themeColor="background1" w:themeShade="80"/>
          <w:sz w:val="16"/>
          <w:szCs w:val="16"/>
          <w:lang w:eastAsia="hu-HU"/>
        </w:rPr>
        <w:t>hivatal.dunaujvaros@fejer.gov.hu</w:t>
      </w:r>
    </w:hyperlink>
  </w:p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 Foglalkoztatási Osztálya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(06-25)795-697 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: </w:t>
    </w:r>
    <w:hyperlink r:id="rId3" w:history="1">
      <w:r>
        <w:rPr>
          <w:rFonts w:ascii="Arial" w:hAnsi="Arial" w:cs="Arial"/>
          <w:color w:val="808080" w:themeColor="background1" w:themeShade="80"/>
          <w:sz w:val="16"/>
          <w:szCs w:val="16"/>
          <w:lang w:eastAsia="hu-HU"/>
        </w:rPr>
        <w:t>foglalkoztatas.dunaujvaros@fejer.gov.hu</w:t>
      </w:r>
    </w:hyperlink>
  </w:p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hétfő- szerda-csütörtök: 08:00 – 14: 00; péntek: 08:00- 12:00 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kedd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nincs ügyfélfogadás</w:t>
    </w:r>
  </w:p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Dunaújvárosi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glalkoztatas.dunaujvaros@fejer.gov.hu" TargetMode="External"/><Relationship Id="rId2" Type="http://schemas.openxmlformats.org/officeDocument/2006/relationships/hyperlink" Target="mailto:hivatal@dunaijvaros.fejer.gov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369B3-E048-49BE-9362-4D952B116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cp:lastPrinted>2024-02-15T12:05:00Z</cp:lastPrinted>
  <dcterms:created xsi:type="dcterms:W3CDTF">2024-02-29T15:42:00Z</dcterms:created>
  <dcterms:modified xsi:type="dcterms:W3CDTF">2024-06-17T13:22:00Z</dcterms:modified>
</cp:coreProperties>
</file>