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182F2F" w:rsidRPr="009939BA" w:rsidTr="00182F2F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2F" w:rsidRPr="009939BA" w:rsidRDefault="00182F2F" w:rsidP="00B106A5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70C0"/>
                <w:sz w:val="22"/>
              </w:rPr>
              <w:t>zajkibocsátási</w:t>
            </w:r>
            <w:r w:rsidRPr="009939BA">
              <w:rPr>
                <w:rFonts w:ascii="Book Antiqua" w:hAnsi="Book Antiqua"/>
                <w:b/>
                <w:color w:val="0070C0"/>
                <w:sz w:val="22"/>
              </w:rPr>
              <w:t xml:space="preserve"> határértékek megállapítása</w:t>
            </w:r>
          </w:p>
        </w:tc>
      </w:tr>
      <w:tr w:rsidR="004E5284" w:rsidRPr="00EE343F" w:rsidTr="00182F2F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BA" w:rsidRDefault="00345B5B" w:rsidP="009939BA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9939BA" w:rsidRDefault="009939BA" w:rsidP="009939BA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4E5284" w:rsidRPr="00E34A0E" w:rsidRDefault="009939BA" w:rsidP="009939B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BA" w:rsidRDefault="009939BA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EA2DFD" w:rsidP="00EA2DFD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a zajkibocsátási határértékek megállapításának, valamint a zaj- és rezgéskibocsátás ellenőrzésének módjáról szóló 93/2007. (XII. 18.) KvVM rendelet </w:t>
            </w:r>
            <w:r w:rsidR="004E5284">
              <w:rPr>
                <w:rFonts w:ascii="Book Antiqua" w:hAnsi="Book Antiqua" w:cs="Arial"/>
                <w:sz w:val="22"/>
                <w:szCs w:val="22"/>
              </w:rPr>
              <w:t>szerint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környezetvédelmi és természetvédelmi hatósági eljár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sok igazgatási szolgáltatási díjairól szóló 14/2015. (III. 31.) FM rendelet rendelkezése alapján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</w:t>
            </w:r>
            <w:r>
              <w:rPr>
                <w:rFonts w:ascii="Book Antiqua" w:hAnsi="Book Antiqua"/>
                <w:sz w:val="22"/>
              </w:rPr>
              <w:t xml:space="preserve"> 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0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eljárást megindító irat </w:t>
            </w:r>
          </w:p>
          <w:p w:rsidR="001B5030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benyújtásának módja </w:t>
            </w:r>
          </w:p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4E5284" w:rsidP="009939B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345B5B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D013A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9939BA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>
              <w:rPr>
                <w:rFonts w:ascii="Book Antiqua" w:hAnsi="Book Antiqua" w:cs="Arial"/>
                <w:sz w:val="22"/>
                <w:szCs w:val="22"/>
              </w:rPr>
              <w:t>60 na</w:t>
            </w:r>
            <w:r w:rsidR="00D013A2">
              <w:rPr>
                <w:rFonts w:ascii="Book Antiqua" w:hAnsi="Book Antiqua" w:cs="Arial"/>
                <w:sz w:val="22"/>
                <w:szCs w:val="22"/>
              </w:rPr>
              <w:t>p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11127C" w:rsidRDefault="009939B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ügyintézéshez használt l</w:t>
            </w:r>
            <w:r w:rsidRPr="00EE343F">
              <w:rPr>
                <w:rFonts w:ascii="Book Antiqua" w:hAnsi="Book Antiqua"/>
                <w:b/>
                <w:sz w:val="22"/>
              </w:rPr>
              <w:t>e</w:t>
            </w:r>
            <w:r w:rsidRPr="00EE343F">
              <w:rPr>
                <w:rFonts w:ascii="Book Antiqua" w:hAnsi="Book Antiqua"/>
                <w:b/>
                <w:sz w:val="22"/>
              </w:rPr>
              <w:t>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34A0E" w:rsidRDefault="00182F2F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4E5284" w:rsidRPr="00EE343F" w:rsidTr="009939BA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4E5284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4E5284" w:rsidRDefault="00EA2DFD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zajkibocsátási határértékek megállapításának, valamint a zaj- és rezgéskibocsátás ellenőrzésének módjáról szóló 93/2007. (XII. 18.) KvVM rendelet,</w:t>
            </w:r>
          </w:p>
          <w:p w:rsidR="004E5284" w:rsidRPr="00E34A0E" w:rsidRDefault="00EA2DFD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környezeti zaj és rezgés elleni védelem egyes szabálya</w:t>
            </w: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ról szóló 284/2007. (X.29.) Korm. rendelet </w:t>
            </w:r>
          </w:p>
        </w:tc>
      </w:tr>
      <w:tr w:rsidR="004E5284" w:rsidRPr="00EE343F" w:rsidTr="009939BA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EE343F" w:rsidRDefault="004E5284" w:rsidP="009939B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4" w:rsidRPr="007D340B" w:rsidRDefault="004E52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4E5284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4E5284" w:rsidRPr="00A47C3C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4E5284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lastRenderedPageBreak/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4E5284" w:rsidRPr="00F6197C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4E5284" w:rsidRPr="00F6197C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4E5284" w:rsidRPr="00EF0F60" w:rsidRDefault="004E52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4E5284" w:rsidRDefault="004E5284" w:rsidP="00CD24AA">
      <w:pPr>
        <w:tabs>
          <w:tab w:val="left" w:pos="454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7B2B01" w:rsidRDefault="007B2B01" w:rsidP="00CD24AA">
      <w:pPr>
        <w:tabs>
          <w:tab w:val="left" w:pos="454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1D2BFD" w:rsidRDefault="00CD24AA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A</w:t>
      </w:r>
      <w:r w:rsidRPr="001C020C">
        <w:rPr>
          <w:rFonts w:ascii="Book Antiqua" w:hAnsi="Book Antiqua"/>
          <w:bCs/>
          <w:sz w:val="22"/>
        </w:rPr>
        <w:t xml:space="preserve"> zajt vagy rezgést kibocsátó létesítményeket úgy kell megtervezni és megvalósítani, hogy a védendő területen, épületben és helyiségben teljesüljenek a jogszabályban előírt zaj-</w:t>
      </w:r>
      <w:r>
        <w:rPr>
          <w:rFonts w:ascii="Book Antiqua" w:hAnsi="Book Antiqua"/>
          <w:bCs/>
          <w:sz w:val="22"/>
        </w:rPr>
        <w:t xml:space="preserve"> és re</w:t>
      </w:r>
      <w:r>
        <w:rPr>
          <w:rFonts w:ascii="Book Antiqua" w:hAnsi="Book Antiqua"/>
          <w:bCs/>
          <w:sz w:val="22"/>
        </w:rPr>
        <w:t>z</w:t>
      </w:r>
      <w:r>
        <w:rPr>
          <w:rFonts w:ascii="Book Antiqua" w:hAnsi="Book Antiqua"/>
          <w:bCs/>
          <w:sz w:val="22"/>
        </w:rPr>
        <w:t>gésvédelmi követelmények (m</w:t>
      </w:r>
      <w:r w:rsidRPr="001C020C">
        <w:rPr>
          <w:rFonts w:ascii="Book Antiqua" w:hAnsi="Book Antiqua"/>
          <w:bCs/>
          <w:sz w:val="22"/>
        </w:rPr>
        <w:t>egelőzés</w:t>
      </w:r>
      <w:r>
        <w:rPr>
          <w:rFonts w:ascii="Book Antiqua" w:hAnsi="Book Antiqua"/>
          <w:bCs/>
          <w:sz w:val="22"/>
        </w:rPr>
        <w:t>).</w:t>
      </w:r>
    </w:p>
    <w:p w:rsidR="001B5030" w:rsidRDefault="001B5030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CD24AA" w:rsidRDefault="00CD24AA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A követelmények</w:t>
      </w:r>
      <w:r w:rsidRPr="001C020C">
        <w:rPr>
          <w:rFonts w:ascii="Book Antiqua" w:hAnsi="Book Antiqua"/>
          <w:bCs/>
          <w:sz w:val="22"/>
        </w:rPr>
        <w:t xml:space="preserve"> az </w:t>
      </w:r>
      <w:r>
        <w:rPr>
          <w:rFonts w:ascii="Book Antiqua" w:hAnsi="Book Antiqua"/>
          <w:bCs/>
          <w:sz w:val="22"/>
        </w:rPr>
        <w:t>egységes környezethasználati engedély</w:t>
      </w:r>
      <w:r w:rsidRPr="001C020C">
        <w:rPr>
          <w:rFonts w:ascii="Book Antiqua" w:hAnsi="Book Antiqua"/>
          <w:bCs/>
          <w:sz w:val="22"/>
        </w:rPr>
        <w:t>ben, szakhatósági hozzájárulá</w:t>
      </w:r>
      <w:r w:rsidRPr="001C020C">
        <w:rPr>
          <w:rFonts w:ascii="Book Antiqua" w:hAnsi="Book Antiqua"/>
          <w:bCs/>
          <w:sz w:val="22"/>
        </w:rPr>
        <w:t>s</w:t>
      </w:r>
      <w:r>
        <w:rPr>
          <w:rFonts w:ascii="Book Antiqua" w:hAnsi="Book Antiqua"/>
          <w:bCs/>
          <w:sz w:val="22"/>
        </w:rPr>
        <w:t>ban</w:t>
      </w:r>
      <w:r w:rsidRPr="001C020C">
        <w:rPr>
          <w:rFonts w:ascii="Book Antiqua" w:hAnsi="Book Antiqua"/>
          <w:bCs/>
          <w:sz w:val="22"/>
        </w:rPr>
        <w:t xml:space="preserve"> vagy szakkérdés vizsgálata esetén az engedélyben</w:t>
      </w:r>
      <w:r>
        <w:rPr>
          <w:rFonts w:ascii="Book Antiqua" w:hAnsi="Book Antiqua"/>
          <w:bCs/>
          <w:sz w:val="22"/>
        </w:rPr>
        <w:t xml:space="preserve"> kerülnek megállapításra.</w:t>
      </w:r>
    </w:p>
    <w:p w:rsidR="001B5030" w:rsidRPr="001C020C" w:rsidRDefault="001B5030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CD24AA" w:rsidRDefault="00CD24AA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Ü</w:t>
      </w:r>
      <w:r w:rsidRPr="001C020C">
        <w:rPr>
          <w:rFonts w:ascii="Book Antiqua" w:hAnsi="Book Antiqua"/>
          <w:bCs/>
          <w:sz w:val="22"/>
        </w:rPr>
        <w:t>zemi vagy szabadidős zajforrás</w:t>
      </w:r>
      <w:r>
        <w:rPr>
          <w:rFonts w:ascii="Book Antiqua" w:hAnsi="Book Antiqua"/>
          <w:bCs/>
          <w:sz w:val="22"/>
        </w:rPr>
        <w:t xml:space="preserve"> esetén az</w:t>
      </w:r>
      <w:r w:rsidRPr="001C020C">
        <w:rPr>
          <w:rFonts w:ascii="Book Antiqua" w:hAnsi="Book Antiqua"/>
          <w:bCs/>
          <w:sz w:val="22"/>
        </w:rPr>
        <w:t xml:space="preserve"> üzemeltető köteles zajkibocsátási határérték me</w:t>
      </w:r>
      <w:r w:rsidRPr="001C020C">
        <w:rPr>
          <w:rFonts w:ascii="Book Antiqua" w:hAnsi="Book Antiqua"/>
          <w:bCs/>
          <w:sz w:val="22"/>
        </w:rPr>
        <w:t>g</w:t>
      </w:r>
      <w:r w:rsidRPr="001C020C">
        <w:rPr>
          <w:rFonts w:ascii="Book Antiqua" w:hAnsi="Book Antiqua"/>
          <w:bCs/>
          <w:sz w:val="22"/>
        </w:rPr>
        <w:t>állapítását kérni, ha a hatásterületen van védendő létesítmény,</w:t>
      </w:r>
      <w:r>
        <w:rPr>
          <w:rFonts w:ascii="Book Antiqua" w:hAnsi="Book Antiqua"/>
          <w:bCs/>
          <w:sz w:val="22"/>
        </w:rPr>
        <w:t xml:space="preserve"> kivéve, ha</w:t>
      </w:r>
      <w:r w:rsidRPr="001C020C">
        <w:rPr>
          <w:rFonts w:ascii="Book Antiqua" w:hAnsi="Book Antiqua"/>
          <w:bCs/>
          <w:sz w:val="22"/>
        </w:rPr>
        <w:t xml:space="preserve"> </w:t>
      </w:r>
      <w:r>
        <w:rPr>
          <w:rFonts w:ascii="Book Antiqua" w:hAnsi="Book Antiqua"/>
          <w:bCs/>
          <w:sz w:val="22"/>
        </w:rPr>
        <w:t xml:space="preserve">a környezeti zaj- és rezgésterhelési határértékek megállapításáról szóló 27/2008. (XII. 3.) KvVM–EüM együttes rendelet </w:t>
      </w:r>
      <w:r w:rsidRPr="001C020C">
        <w:rPr>
          <w:rFonts w:ascii="Book Antiqua" w:hAnsi="Book Antiqua"/>
          <w:bCs/>
          <w:sz w:val="22"/>
        </w:rPr>
        <w:t>alapján felmentést kap</w:t>
      </w:r>
      <w:r w:rsidRPr="00AA04A4">
        <w:rPr>
          <w:rFonts w:ascii="Book Antiqua" w:hAnsi="Book Antiqua"/>
          <w:bCs/>
          <w:sz w:val="22"/>
        </w:rPr>
        <w:t>.</w:t>
      </w:r>
    </w:p>
    <w:p w:rsidR="00CD24AA" w:rsidRDefault="00CD24AA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7B2B01" w:rsidRDefault="007B2B01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7B2B01" w:rsidRDefault="007B2B01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7B2B01" w:rsidRDefault="007B2B01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CD24AA" w:rsidRPr="005C1257" w:rsidRDefault="00CD24AA" w:rsidP="00CD24AA">
      <w:pPr>
        <w:tabs>
          <w:tab w:val="left" w:pos="45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CD24AA" w:rsidRPr="005C1257" w:rsidRDefault="00CD24AA" w:rsidP="00CD24AA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CD24AA" w:rsidRPr="005A282A" w:rsidRDefault="00CD24AA" w:rsidP="00CD24AA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Az általános közigazgatási rendtartásról szóló 2016. évi CL. törvény 89. § alapján, mivel</w:t>
      </w:r>
      <w:r w:rsidRPr="00FA5A7E">
        <w:rPr>
          <w:rFonts w:ascii="Book Antiqua" w:hAnsi="Book Antiqua" w:cs="Arial"/>
          <w:sz w:val="22"/>
          <w:szCs w:val="22"/>
        </w:rPr>
        <w:t xml:space="preserve"> az ügyfelek köre pontosan nem megállapítható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FA5A7E">
        <w:rPr>
          <w:rFonts w:ascii="Book Antiqua" w:hAnsi="Book Antiqua" w:cs="Arial"/>
          <w:sz w:val="22"/>
          <w:szCs w:val="22"/>
        </w:rPr>
        <w:t>a hatóság a döntéséről készült közl</w:t>
      </w:r>
      <w:r w:rsidRPr="00FA5A7E">
        <w:rPr>
          <w:rFonts w:ascii="Book Antiqua" w:hAnsi="Book Antiqua" w:cs="Arial"/>
          <w:sz w:val="22"/>
          <w:szCs w:val="22"/>
        </w:rPr>
        <w:t>e</w:t>
      </w:r>
      <w:r w:rsidRPr="00FA5A7E">
        <w:rPr>
          <w:rFonts w:ascii="Book Antiqua" w:hAnsi="Book Antiqua" w:cs="Arial"/>
          <w:sz w:val="22"/>
          <w:szCs w:val="22"/>
        </w:rPr>
        <w:t xml:space="preserve">ményt közhírré teszi. </w:t>
      </w:r>
      <w:r>
        <w:rPr>
          <w:rFonts w:ascii="Book Antiqua" w:hAnsi="Book Antiqua" w:cs="Arial"/>
          <w:sz w:val="22"/>
          <w:szCs w:val="22"/>
        </w:rPr>
        <w:t xml:space="preserve">A közzététel a hatóság </w:t>
      </w:r>
      <w:r w:rsidRPr="005A282A">
        <w:rPr>
          <w:rFonts w:ascii="Book Antiqua" w:hAnsi="Book Antiqua" w:cs="Arial"/>
          <w:sz w:val="22"/>
          <w:szCs w:val="22"/>
        </w:rPr>
        <w:t>honlapján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A282A">
        <w:rPr>
          <w:rFonts w:ascii="Book Antiqua" w:hAnsi="Book Antiqua" w:cs="Arial"/>
          <w:sz w:val="22"/>
          <w:szCs w:val="22"/>
        </w:rPr>
        <w:t>valamint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 xml:space="preserve"> jegyzőjénél biztosított</w:t>
      </w:r>
      <w:r w:rsidRPr="005A282A">
        <w:rPr>
          <w:rFonts w:ascii="Book Antiqua" w:hAnsi="Book Antiqua" w:cs="Arial"/>
          <w:sz w:val="22"/>
          <w:szCs w:val="22"/>
        </w:rPr>
        <w:t>.</w:t>
      </w:r>
    </w:p>
    <w:p w:rsidR="00CD24AA" w:rsidRPr="005C1257" w:rsidRDefault="00CD24AA" w:rsidP="001D2BFD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  <w:r w:rsidR="001D2BF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zajvédelmi szakkérdést vizsgálja.</w:t>
      </w:r>
    </w:p>
    <w:p w:rsidR="00CD24AA" w:rsidRDefault="00CD24AA" w:rsidP="00CD24AA">
      <w:pPr>
        <w:pStyle w:val="Norml1"/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3./</w:t>
      </w:r>
      <w:r>
        <w:rPr>
          <w:rFonts w:ascii="Book Antiqua" w:hAnsi="Book Antiqua" w:cs="Arial"/>
          <w:sz w:val="22"/>
          <w:szCs w:val="22"/>
        </w:rPr>
        <w:tab/>
      </w:r>
      <w:r w:rsidRPr="00026AEA">
        <w:rPr>
          <w:rFonts w:ascii="Book Antiqua" w:hAnsi="Book Antiqua" w:cs="Arial"/>
          <w:sz w:val="22"/>
          <w:szCs w:val="22"/>
        </w:rPr>
        <w:t>Az egyes közérdeken alapuló kényszerítő indok alapján eljáró szakhatóságok kijelölés</w:t>
      </w:r>
      <w:r w:rsidRPr="00026AEA">
        <w:rPr>
          <w:rFonts w:ascii="Book Antiqua" w:hAnsi="Book Antiqua" w:cs="Arial"/>
          <w:sz w:val="22"/>
          <w:szCs w:val="22"/>
        </w:rPr>
        <w:t>é</w:t>
      </w:r>
      <w:r w:rsidRPr="00026AEA">
        <w:rPr>
          <w:rFonts w:ascii="Book Antiqua" w:hAnsi="Book Antiqua" w:cs="Arial"/>
          <w:sz w:val="22"/>
          <w:szCs w:val="22"/>
        </w:rPr>
        <w:t>ről szóló 531/2017. (XII. 29.) Korm. rendelet alapján szakhatóságot az eljárásba nem kell bevonni.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9939BA" w:rsidRDefault="009939BA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7B2B01" w:rsidRPr="00D123C0" w:rsidRDefault="007B2B01" w:rsidP="007B2B01">
      <w:pPr>
        <w:spacing w:after="0" w:line="300" w:lineRule="exact"/>
        <w:jc w:val="center"/>
        <w:rPr>
          <w:rFonts w:cs="Arial"/>
          <w:b/>
          <w:bCs/>
          <w:szCs w:val="20"/>
        </w:rPr>
      </w:pPr>
      <w:r>
        <w:rPr>
          <w:rFonts w:ascii="Book Antiqua" w:hAnsi="Book Antiqua"/>
          <w:sz w:val="22"/>
        </w:rPr>
        <w:br w:type="page"/>
      </w:r>
      <w:r>
        <w:rPr>
          <w:rFonts w:cs="Arial"/>
          <w:b/>
          <w:bCs/>
          <w:szCs w:val="20"/>
        </w:rPr>
        <w:lastRenderedPageBreak/>
        <w:t>Kérelem ü</w:t>
      </w:r>
      <w:r w:rsidRPr="009D7139">
        <w:rPr>
          <w:rFonts w:cs="Arial"/>
          <w:b/>
          <w:bCs/>
          <w:szCs w:val="20"/>
        </w:rPr>
        <w:t>zemi</w:t>
      </w:r>
      <w:r>
        <w:rPr>
          <w:rFonts w:cs="Arial"/>
          <w:b/>
          <w:bCs/>
          <w:szCs w:val="20"/>
        </w:rPr>
        <w:t xml:space="preserve"> vagy szabadidős</w:t>
      </w:r>
      <w:r w:rsidRPr="009D7139">
        <w:rPr>
          <w:rFonts w:cs="Arial"/>
          <w:b/>
          <w:bCs/>
          <w:szCs w:val="20"/>
        </w:rPr>
        <w:t xml:space="preserve"> létesítmény zajkibocsátási határértékének megállapítására</w:t>
      </w:r>
    </w:p>
    <w:p w:rsidR="007B2B01" w:rsidRPr="00D123C0" w:rsidRDefault="007B2B01" w:rsidP="007B2B01">
      <w:pPr>
        <w:spacing w:after="0" w:line="300" w:lineRule="exact"/>
        <w:rPr>
          <w:rFonts w:cs="Arial"/>
          <w:szCs w:val="20"/>
        </w:rPr>
      </w:pP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zajkibocsátási határértékek megállapításának, valamint a zaj- és rezgéskibocsátás ellenőrzésének módjáról szóló 93/2007. (XII. 18.) KvVM rendelet a</w:t>
      </w:r>
      <w:r w:rsidRPr="009D7139">
        <w:rPr>
          <w:rFonts w:cs="Arial"/>
          <w:szCs w:val="20"/>
        </w:rPr>
        <w:t>lapján kérem a zajkibocsátási határérték</w:t>
      </w:r>
      <w:r>
        <w:rPr>
          <w:rFonts w:cs="Arial"/>
          <w:szCs w:val="20"/>
        </w:rPr>
        <w:t>ek</w:t>
      </w:r>
      <w:r w:rsidRPr="009D7139">
        <w:rPr>
          <w:rFonts w:cs="Arial"/>
          <w:szCs w:val="20"/>
        </w:rPr>
        <w:t xml:space="preserve"> megá</w:t>
      </w:r>
      <w:r w:rsidRPr="009D7139">
        <w:rPr>
          <w:rFonts w:cs="Arial"/>
          <w:szCs w:val="20"/>
        </w:rPr>
        <w:t>l</w:t>
      </w:r>
      <w:r w:rsidRPr="009D7139">
        <w:rPr>
          <w:rFonts w:cs="Arial"/>
          <w:szCs w:val="20"/>
        </w:rPr>
        <w:t>lapítását az alább megnevezett üzemi</w:t>
      </w:r>
      <w:r>
        <w:rPr>
          <w:rFonts w:cs="Arial"/>
          <w:szCs w:val="20"/>
        </w:rPr>
        <w:t xml:space="preserve"> </w:t>
      </w:r>
      <w:r w:rsidRPr="009D7139">
        <w:rPr>
          <w:rFonts w:cs="Arial"/>
          <w:szCs w:val="20"/>
        </w:rPr>
        <w:t>zajforrásra.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1.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kérelmező (üzemeltető)</w:t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neve: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KSH száma: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székhelye: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ügyintéző neve: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telefonszáma: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KÜJ szám: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182F2F" w:rsidRDefault="003225A7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182F2F">
        <w:rPr>
          <w:rFonts w:cs="Arial"/>
          <w:szCs w:val="20"/>
        </w:rPr>
        <w:t>ivatalos elektronikus elérhetőség</w:t>
      </w:r>
      <w:r>
        <w:rPr>
          <w:rFonts w:cs="Arial"/>
          <w:szCs w:val="20"/>
        </w:rPr>
        <w:t>e</w:t>
      </w:r>
      <w:r w:rsidR="00182F2F">
        <w:rPr>
          <w:rFonts w:cs="Arial"/>
          <w:szCs w:val="20"/>
        </w:rPr>
        <w:t xml:space="preserve"> (ügyfélkapuhoz szükséges adatok, cégkapu) </w:t>
      </w:r>
      <w:r w:rsidR="00182F2F">
        <w:rPr>
          <w:rFonts w:cs="Arial"/>
          <w:szCs w:val="20"/>
        </w:rPr>
        <w:tab/>
      </w:r>
    </w:p>
    <w:p w:rsidR="00182F2F" w:rsidRDefault="00182F2F" w:rsidP="00182F2F">
      <w:pPr>
        <w:tabs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182F2F" w:rsidRPr="009D7139" w:rsidRDefault="00182F2F" w:rsidP="00182F2F">
      <w:pPr>
        <w:tabs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 </w:t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2.</w:t>
      </w:r>
      <w:r>
        <w:rPr>
          <w:rFonts w:cs="Arial"/>
          <w:szCs w:val="20"/>
        </w:rPr>
        <w:tab/>
        <w:t>Z</w:t>
      </w:r>
      <w:r w:rsidRPr="009D7139">
        <w:rPr>
          <w:rFonts w:cs="Arial"/>
          <w:szCs w:val="20"/>
        </w:rPr>
        <w:t>ajforrás, amelyre a zajkibocsátási határértéket meg kell állapítani:</w:t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megnevezése: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címe: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tel</w:t>
      </w:r>
      <w:r w:rsidRPr="009D7139">
        <w:rPr>
          <w:rFonts w:cs="Arial"/>
          <w:szCs w:val="20"/>
        </w:rPr>
        <w:t>ephely EOV koordinátái: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KTJ száma: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  <w:t xml:space="preserve">A kérelem indoka </w:t>
      </w:r>
      <w:r w:rsidRPr="009D7139">
        <w:rPr>
          <w:rFonts w:cs="Arial"/>
          <w:sz w:val="16"/>
          <w:szCs w:val="16"/>
        </w:rPr>
        <w:t>(A megfelelő válasz aláhúzandó!)</w:t>
      </w:r>
      <w:r w:rsidRPr="009D7139">
        <w:rPr>
          <w:rFonts w:cs="Arial"/>
          <w:szCs w:val="20"/>
        </w:rPr>
        <w:t>: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új üzemi, szabadidős zajforrás létesítése,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b)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az üzemelés közben bekövetkezett változások miatt a hatásterület és ezzel együtt a védendő területek, épületek megváltoztak,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c)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településrendezési tervben bekövetkezett változások miatt a védendő területek, épületek k</w:t>
      </w:r>
      <w:r w:rsidRPr="009D7139">
        <w:rPr>
          <w:rFonts w:cs="Arial"/>
          <w:szCs w:val="20"/>
        </w:rPr>
        <w:t>ö</w:t>
      </w:r>
      <w:r w:rsidRPr="009D7139">
        <w:rPr>
          <w:rFonts w:cs="Arial"/>
          <w:szCs w:val="20"/>
        </w:rPr>
        <w:t>re megváltozott,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d)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településrendezési tervben bekövetkezett változások miatt a védendő területek, épületek za</w:t>
      </w:r>
      <w:r w:rsidRPr="009D7139">
        <w:rPr>
          <w:rFonts w:cs="Arial"/>
          <w:szCs w:val="20"/>
        </w:rPr>
        <w:t>j</w:t>
      </w:r>
      <w:r w:rsidRPr="009D7139">
        <w:rPr>
          <w:rFonts w:cs="Arial"/>
          <w:szCs w:val="20"/>
        </w:rPr>
        <w:t>védelmi besorolása megváltozott,</w:t>
      </w:r>
    </w:p>
    <w:p w:rsidR="007B2B01" w:rsidRPr="009D7139" w:rsidRDefault="007B2B01" w:rsidP="003225A7">
      <w:pPr>
        <w:tabs>
          <w:tab w:val="left" w:pos="284"/>
          <w:tab w:val="left" w:pos="624"/>
        </w:tabs>
        <w:spacing w:after="0" w:line="300" w:lineRule="exact"/>
        <w:ind w:left="288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e)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üzemeltető személyben változás következett be,</w:t>
      </w:r>
    </w:p>
    <w:p w:rsidR="007B2B01" w:rsidRDefault="007B2B01" w:rsidP="003225A7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8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f)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egyéb: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ind w:left="284" w:hanging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zajforrás (a tervezett, illetve a meglévő létesítményben folytatott tevékenység, alkalmazott tec</w:t>
      </w:r>
      <w:r w:rsidRPr="009D7139">
        <w:rPr>
          <w:rFonts w:cs="Arial"/>
          <w:szCs w:val="20"/>
        </w:rPr>
        <w:t>h</w:t>
      </w:r>
      <w:r w:rsidRPr="009D7139">
        <w:rPr>
          <w:rFonts w:cs="Arial"/>
          <w:szCs w:val="20"/>
        </w:rPr>
        <w:t>nológia, helyhez kötött vagy mozgó berendezés, üzemi, szabadidős zajforrásnak minősülő tev</w:t>
      </w:r>
      <w:r w:rsidRPr="009D7139">
        <w:rPr>
          <w:rFonts w:cs="Arial"/>
          <w:szCs w:val="20"/>
        </w:rPr>
        <w:t>é</w:t>
      </w:r>
      <w:r w:rsidRPr="009D7139">
        <w:rPr>
          <w:rFonts w:cs="Arial"/>
          <w:szCs w:val="20"/>
        </w:rPr>
        <w:t>kenység) rövid leírása, ismertetése:</w:t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ind w:left="284" w:hanging="284"/>
        <w:jc w:val="both"/>
        <w:rPr>
          <w:rFonts w:cs="Arial"/>
          <w:szCs w:val="20"/>
        </w:rPr>
      </w:pP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5.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Az üzemi, szabadidős zajforrás működési rendje:</w:t>
      </w: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Műszak vagy nyitvatartási, működési idő</w:t>
      </w:r>
    </w:p>
    <w:tbl>
      <w:tblPr>
        <w:tblW w:w="0" w:type="auto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571"/>
        <w:gridCol w:w="1006"/>
        <w:gridCol w:w="1817"/>
        <w:gridCol w:w="1891"/>
        <w:gridCol w:w="1100"/>
        <w:gridCol w:w="1086"/>
      </w:tblGrid>
      <w:tr w:rsidR="007B2B01" w:rsidRPr="00653E26" w:rsidTr="007B2B01">
        <w:tc>
          <w:tcPr>
            <w:tcW w:w="6285" w:type="dxa"/>
            <w:gridSpan w:val="4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2186" w:type="dxa"/>
            <w:gridSpan w:val="2"/>
          </w:tcPr>
          <w:p w:rsid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Zajforrás</w:t>
            </w:r>
          </w:p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>működési ideje</w:t>
            </w:r>
          </w:p>
        </w:tc>
      </w:tr>
      <w:tr w:rsidR="007B2B01" w:rsidRPr="00653E26" w:rsidTr="007B2B01">
        <w:tc>
          <w:tcPr>
            <w:tcW w:w="157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Technológia </w:t>
            </w:r>
            <w:r w:rsidRPr="007B2B01">
              <w:rPr>
                <w:rFonts w:cs="Arial"/>
                <w:szCs w:val="20"/>
              </w:rPr>
              <w:br/>
              <w:t>elnevezése</w:t>
            </w:r>
          </w:p>
        </w:tc>
        <w:tc>
          <w:tcPr>
            <w:tcW w:w="100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Zajforrás </w:t>
            </w:r>
            <w:r w:rsidRPr="007B2B01">
              <w:rPr>
                <w:rFonts w:cs="Arial"/>
                <w:szCs w:val="20"/>
              </w:rPr>
              <w:br/>
              <w:t>jele</w:t>
            </w:r>
          </w:p>
        </w:tc>
        <w:tc>
          <w:tcPr>
            <w:tcW w:w="1817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Zajforrás </w:t>
            </w:r>
            <w:r w:rsidRPr="007B2B01">
              <w:rPr>
                <w:rFonts w:cs="Arial"/>
                <w:szCs w:val="20"/>
              </w:rPr>
              <w:br/>
              <w:t>elnevezése</w:t>
            </w:r>
          </w:p>
        </w:tc>
        <w:tc>
          <w:tcPr>
            <w:tcW w:w="189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A zajforrás </w:t>
            </w:r>
            <w:r w:rsidRPr="007B2B01">
              <w:rPr>
                <w:rFonts w:cs="Arial"/>
                <w:szCs w:val="20"/>
              </w:rPr>
              <w:br/>
              <w:t>működési helye</w:t>
            </w:r>
          </w:p>
        </w:tc>
        <w:tc>
          <w:tcPr>
            <w:tcW w:w="1100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nappal </w:t>
            </w:r>
            <w:r w:rsidRPr="007B2B01">
              <w:rPr>
                <w:rFonts w:cs="Arial"/>
                <w:szCs w:val="20"/>
              </w:rPr>
              <w:br/>
            </w:r>
            <w:proofErr w:type="spellStart"/>
            <w:r w:rsidRPr="007B2B01">
              <w:rPr>
                <w:rFonts w:cs="Arial"/>
                <w:szCs w:val="20"/>
              </w:rPr>
              <w:t>-tól</w:t>
            </w:r>
            <w:proofErr w:type="spellEnd"/>
            <w:r w:rsidRPr="007B2B01">
              <w:rPr>
                <w:rFonts w:cs="Arial"/>
                <w:szCs w:val="20"/>
              </w:rPr>
              <w:t xml:space="preserve">, </w:t>
            </w:r>
            <w:proofErr w:type="spellStart"/>
            <w:r w:rsidRPr="007B2B01">
              <w:rPr>
                <w:rFonts w:cs="Arial"/>
                <w:szCs w:val="20"/>
              </w:rPr>
              <w:t>-ig</w:t>
            </w:r>
            <w:proofErr w:type="spellEnd"/>
          </w:p>
        </w:tc>
        <w:tc>
          <w:tcPr>
            <w:tcW w:w="108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éjjel </w:t>
            </w:r>
            <w:r w:rsidRPr="007B2B01">
              <w:rPr>
                <w:rFonts w:cs="Arial"/>
                <w:szCs w:val="20"/>
              </w:rPr>
              <w:br/>
            </w:r>
            <w:proofErr w:type="spellStart"/>
            <w:r w:rsidRPr="007B2B01">
              <w:rPr>
                <w:rFonts w:cs="Arial"/>
                <w:szCs w:val="20"/>
              </w:rPr>
              <w:t>-tól</w:t>
            </w:r>
            <w:proofErr w:type="spellEnd"/>
            <w:r w:rsidRPr="007B2B01">
              <w:rPr>
                <w:rFonts w:cs="Arial"/>
                <w:szCs w:val="20"/>
              </w:rPr>
              <w:t xml:space="preserve">, </w:t>
            </w:r>
            <w:proofErr w:type="spellStart"/>
            <w:r w:rsidRPr="007B2B01">
              <w:rPr>
                <w:rFonts w:cs="Arial"/>
                <w:szCs w:val="20"/>
              </w:rPr>
              <w:t>-ig</w:t>
            </w:r>
            <w:proofErr w:type="spellEnd"/>
          </w:p>
        </w:tc>
      </w:tr>
      <w:tr w:rsidR="007B2B01" w:rsidTr="007B2B01">
        <w:tc>
          <w:tcPr>
            <w:tcW w:w="157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0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17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9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100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8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</w:tr>
      <w:tr w:rsidR="007B2B01" w:rsidTr="007B2B01">
        <w:tc>
          <w:tcPr>
            <w:tcW w:w="157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0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17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9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100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8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</w:tr>
      <w:tr w:rsidR="007B2B01" w:rsidTr="007B2B01">
        <w:tc>
          <w:tcPr>
            <w:tcW w:w="157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0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17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89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100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86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</w:tr>
    </w:tbl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b)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Szezonális (nyári, téli vagy más) működési rend:</w:t>
      </w:r>
    </w:p>
    <w:p w:rsidR="007B2B01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c)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Nem rendszeresen működő zajforrásokra vonatkozó adatok (pl. szükségáramforrások)</w:t>
      </w:r>
    </w:p>
    <w:tbl>
      <w:tblPr>
        <w:tblW w:w="8505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01"/>
        <w:gridCol w:w="1701"/>
        <w:gridCol w:w="1701"/>
        <w:gridCol w:w="1701"/>
        <w:gridCol w:w="1701"/>
      </w:tblGrid>
      <w:tr w:rsidR="007B2B01" w:rsidRPr="00653E26" w:rsidTr="007B2B01"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Technológia </w:t>
            </w:r>
            <w:r w:rsidRPr="007B2B01">
              <w:rPr>
                <w:rFonts w:cs="Arial"/>
                <w:szCs w:val="20"/>
              </w:rPr>
              <w:br/>
              <w:t>elnevezése</w:t>
            </w: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Zajforrás </w:t>
            </w:r>
            <w:r w:rsidRPr="007B2B01">
              <w:rPr>
                <w:rFonts w:cs="Arial"/>
                <w:szCs w:val="20"/>
              </w:rPr>
              <w:br/>
              <w:t>jele</w:t>
            </w: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Zajforrás </w:t>
            </w:r>
            <w:r w:rsidRPr="007B2B01">
              <w:rPr>
                <w:rFonts w:cs="Arial"/>
                <w:szCs w:val="20"/>
              </w:rPr>
              <w:br/>
              <w:t>elnevezése</w:t>
            </w: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 xml:space="preserve">A zajforrás </w:t>
            </w:r>
            <w:r w:rsidRPr="007B2B01">
              <w:rPr>
                <w:rFonts w:cs="Arial"/>
                <w:szCs w:val="20"/>
              </w:rPr>
              <w:br/>
              <w:t>működési helye</w:t>
            </w:r>
          </w:p>
        </w:tc>
        <w:tc>
          <w:tcPr>
            <w:tcW w:w="1701" w:type="dxa"/>
          </w:tcPr>
          <w:p w:rsid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>Zajforrás</w:t>
            </w:r>
          </w:p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>működési ideje</w:t>
            </w:r>
          </w:p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center"/>
              <w:rPr>
                <w:rFonts w:cs="Arial"/>
                <w:szCs w:val="20"/>
              </w:rPr>
            </w:pPr>
            <w:r w:rsidRPr="007B2B01">
              <w:rPr>
                <w:rFonts w:cs="Arial"/>
                <w:szCs w:val="20"/>
              </w:rPr>
              <w:t>(h/év)</w:t>
            </w:r>
          </w:p>
        </w:tc>
      </w:tr>
      <w:tr w:rsidR="007B2B01" w:rsidTr="007B2B01"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</w:tr>
      <w:tr w:rsidR="007B2B01" w:rsidTr="007B2B01"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7B2B01" w:rsidRPr="007B2B01" w:rsidRDefault="007B2B01" w:rsidP="007B2B01">
            <w:pPr>
              <w:tabs>
                <w:tab w:val="left" w:pos="284"/>
                <w:tab w:val="left" w:pos="624"/>
              </w:tabs>
              <w:spacing w:after="0" w:line="300" w:lineRule="exact"/>
              <w:jc w:val="both"/>
              <w:rPr>
                <w:rFonts w:cs="Arial"/>
                <w:szCs w:val="20"/>
              </w:rPr>
            </w:pPr>
          </w:p>
        </w:tc>
      </w:tr>
    </w:tbl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zajforrás hatásterületén elhelyezkedő ingatlanok felsorolása:</w:t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Pr="009D7139" w:rsidRDefault="007B2B01" w:rsidP="007B2B01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 kérelemben közölt adatok a valóságnak megfelelnek.</w:t>
      </w:r>
    </w:p>
    <w:p w:rsidR="007B2B01" w:rsidRPr="009D7139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Default="007B2B01" w:rsidP="007B2B01">
      <w:pPr>
        <w:tabs>
          <w:tab w:val="left" w:pos="284"/>
          <w:tab w:val="left" w:pos="624"/>
          <w:tab w:val="left" w:leader="dot" w:pos="340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Kelt: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Pr="00054BA9" w:rsidRDefault="007B2B01" w:rsidP="007B2B01">
      <w:pPr>
        <w:tabs>
          <w:tab w:val="left" w:pos="284"/>
          <w:tab w:val="left" w:pos="624"/>
          <w:tab w:val="center" w:pos="6804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54BA9">
        <w:rPr>
          <w:rFonts w:cs="Arial"/>
          <w:szCs w:val="20"/>
        </w:rPr>
        <w:t>.............................................</w:t>
      </w:r>
    </w:p>
    <w:p w:rsidR="007B2B01" w:rsidRDefault="007B2B01" w:rsidP="007B2B01">
      <w:pPr>
        <w:tabs>
          <w:tab w:val="left" w:pos="284"/>
          <w:tab w:val="left" w:pos="624"/>
          <w:tab w:val="center" w:pos="6804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54BA9">
        <w:rPr>
          <w:rFonts w:cs="Arial"/>
          <w:szCs w:val="20"/>
        </w:rPr>
        <w:t>cégszerű aláírás</w:t>
      </w: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7B2B01" w:rsidRDefault="007B2B01" w:rsidP="007B2B01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5F259F" w:rsidRPr="00D123C0" w:rsidRDefault="007B2B01" w:rsidP="005F259F">
      <w:pPr>
        <w:spacing w:after="0" w:line="300" w:lineRule="exact"/>
        <w:jc w:val="center"/>
        <w:rPr>
          <w:rFonts w:cs="Arial"/>
          <w:b/>
          <w:bCs/>
          <w:szCs w:val="20"/>
        </w:rPr>
      </w:pPr>
      <w:bookmarkStart w:id="0" w:name="_GoBack"/>
      <w:bookmarkEnd w:id="0"/>
      <w:r>
        <w:rPr>
          <w:rFonts w:cs="Arial"/>
          <w:szCs w:val="20"/>
        </w:rPr>
        <w:br w:type="page"/>
      </w:r>
      <w:r w:rsidR="005F259F">
        <w:rPr>
          <w:rFonts w:cs="Arial"/>
          <w:b/>
          <w:bCs/>
          <w:szCs w:val="20"/>
        </w:rPr>
        <w:lastRenderedPageBreak/>
        <w:t xml:space="preserve">Bejelentés </w:t>
      </w:r>
      <w:r w:rsidR="005F259F" w:rsidRPr="009A35A3">
        <w:rPr>
          <w:rFonts w:cs="Arial"/>
          <w:b/>
          <w:bCs/>
          <w:szCs w:val="20"/>
        </w:rPr>
        <w:t>üzemi, szabadidős zajforrás zajkibocsátásának megváltozásáról</w:t>
      </w:r>
    </w:p>
    <w:p w:rsidR="005F259F" w:rsidRPr="00D123C0" w:rsidRDefault="005F259F" w:rsidP="005F259F">
      <w:pPr>
        <w:spacing w:after="0" w:line="300" w:lineRule="exact"/>
        <w:rPr>
          <w:rFonts w:cs="Arial"/>
          <w:szCs w:val="20"/>
        </w:rPr>
      </w:pP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zajkibocsátási határértékek megállapításának, valamint a zaj- és rezgéskibocsátás ellenőrzésének módjáról szóló 93/2007. (XII. 18.) KvVM rendelet a</w:t>
      </w:r>
      <w:r w:rsidRPr="009D7139">
        <w:rPr>
          <w:rFonts w:cs="Arial"/>
          <w:szCs w:val="20"/>
        </w:rPr>
        <w:t xml:space="preserve">lapján </w:t>
      </w:r>
      <w:r w:rsidRPr="009A35A3">
        <w:rPr>
          <w:rFonts w:cs="Arial"/>
          <w:szCs w:val="20"/>
        </w:rPr>
        <w:t>bejelentem, hogy az alább megjelölt üzemi, szabadidős zajforrás működési területén - a zajkibocsátási határérték megállapítását követően - a határérték mértéke és teljesülése tekintetében változás következett be.</w:t>
      </w: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1.</w:t>
      </w:r>
      <w:r>
        <w:rPr>
          <w:rFonts w:cs="Arial"/>
          <w:szCs w:val="20"/>
        </w:rPr>
        <w:tab/>
      </w:r>
      <w:r w:rsidRPr="009D7139">
        <w:rPr>
          <w:rFonts w:cs="Arial"/>
          <w:szCs w:val="20"/>
        </w:rPr>
        <w:t>A kérelmező (üzemeltető)</w:t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neve: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KSH száma: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székhelye: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ügyintéző neve: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telefonszáma: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KÜJ szám: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3225A7" w:rsidRDefault="003225A7" w:rsidP="003225A7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hivatalos elektronikus elérhetősége (ügyfélkapuhoz szükséges adatok, cégkapu) </w:t>
      </w:r>
      <w:r>
        <w:rPr>
          <w:rFonts w:cs="Arial"/>
          <w:szCs w:val="20"/>
        </w:rPr>
        <w:tab/>
      </w:r>
    </w:p>
    <w:p w:rsidR="003225A7" w:rsidRDefault="003225A7" w:rsidP="003225A7">
      <w:pPr>
        <w:tabs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3225A7" w:rsidRPr="009D7139" w:rsidRDefault="003225A7" w:rsidP="003225A7">
      <w:pPr>
        <w:tabs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2.</w:t>
      </w:r>
      <w:r>
        <w:rPr>
          <w:rFonts w:cs="Arial"/>
          <w:szCs w:val="20"/>
        </w:rPr>
        <w:tab/>
        <w:t>Z</w:t>
      </w:r>
      <w:r w:rsidRPr="009D7139">
        <w:rPr>
          <w:rFonts w:cs="Arial"/>
          <w:szCs w:val="20"/>
        </w:rPr>
        <w:t>ajforrás, amelyre a zajkibocsátási határértéket meg kell állapítani:</w:t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megnevezése: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címe: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tel</w:t>
      </w:r>
      <w:r w:rsidRPr="009D7139">
        <w:rPr>
          <w:rFonts w:cs="Arial"/>
          <w:szCs w:val="20"/>
        </w:rPr>
        <w:t>ephely EOV koordinátái: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KTJ száma: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Pr="00A35F6E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A zajkibocsátási határértéket megállapító határozat (ha volt II. fokú határozat, úgy annak is) száma és kelte: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4. A változás időpontja:</w:t>
      </w:r>
    </w:p>
    <w:p w:rsidR="005F259F" w:rsidRPr="00A35F6E" w:rsidRDefault="005F259F" w:rsidP="005F259F">
      <w:pPr>
        <w:tabs>
          <w:tab w:val="left" w:pos="284"/>
          <w:tab w:val="left" w:leader="dot" w:pos="907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 A változás oka </w:t>
      </w:r>
      <w:r w:rsidRPr="009D7139">
        <w:rPr>
          <w:rFonts w:cs="Arial"/>
          <w:sz w:val="16"/>
          <w:szCs w:val="16"/>
        </w:rPr>
        <w:t>(A megfelelő válasz aláhúzandó!)</w:t>
      </w:r>
      <w:r w:rsidRPr="009D7139">
        <w:rPr>
          <w:rFonts w:cs="Arial"/>
          <w:szCs w:val="20"/>
        </w:rPr>
        <w:t>: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>a)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új zajforrás (üzemrész, gép, hangosító berendezés stb.) üzembe helyezése,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b)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új zajos vagy a korábbinál zajosabb tevékenység kezdése,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c)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zajforrás cseréje zajosabbra,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d)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zajforrás áthelyezése,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e)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a telekhatáron, illetve azon belül a zaj terjedését befolyásoló változtatások (épületbontás, -építés, tereprendezés stb.),</w:t>
      </w:r>
    </w:p>
    <w:p w:rsidR="005F259F" w:rsidRPr="00A35F6E" w:rsidRDefault="005F259F" w:rsidP="005F259F">
      <w:pPr>
        <w:tabs>
          <w:tab w:val="left" w:pos="284"/>
          <w:tab w:val="left" w:pos="624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f)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a műszak vagy működési idő megváltozása,</w:t>
      </w:r>
    </w:p>
    <w:p w:rsidR="005F259F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 w:rsidRPr="00A35F6E">
        <w:rPr>
          <w:rFonts w:cs="Arial"/>
          <w:szCs w:val="20"/>
        </w:rPr>
        <w:t>g)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egyéb változás: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pos="624"/>
          <w:tab w:val="left" w:leader="dot" w:pos="9072"/>
        </w:tabs>
        <w:spacing w:after="0" w:line="300" w:lineRule="exact"/>
        <w:ind w:left="624" w:hanging="34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pos="624"/>
        </w:tabs>
        <w:spacing w:after="0" w:line="300" w:lineRule="exact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9D7139"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A35F6E">
        <w:rPr>
          <w:rFonts w:cs="Arial"/>
          <w:szCs w:val="20"/>
        </w:rPr>
        <w:t>A változás részletesebb leírása:</w:t>
      </w:r>
    </w:p>
    <w:p w:rsidR="005F259F" w:rsidRDefault="005F259F" w:rsidP="005F259F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leader="dot" w:pos="9072"/>
        </w:tabs>
        <w:spacing w:after="0" w:line="300" w:lineRule="exact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F259F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9D7139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bejelentésben</w:t>
      </w:r>
      <w:r w:rsidRPr="009D7139">
        <w:rPr>
          <w:rFonts w:cs="Arial"/>
          <w:szCs w:val="20"/>
        </w:rPr>
        <w:t xml:space="preserve"> közölt adatok a valóságnak megfelelnek.</w:t>
      </w:r>
    </w:p>
    <w:p w:rsidR="005F259F" w:rsidRPr="009D7139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5F259F" w:rsidRPr="00054BA9" w:rsidRDefault="005F259F" w:rsidP="005F259F">
      <w:pPr>
        <w:tabs>
          <w:tab w:val="left" w:pos="284"/>
          <w:tab w:val="left" w:pos="624"/>
          <w:tab w:val="left" w:leader="dot" w:pos="3402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Kelt: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54BA9">
        <w:rPr>
          <w:rFonts w:cs="Arial"/>
          <w:szCs w:val="20"/>
        </w:rPr>
        <w:t>.............................................</w:t>
      </w:r>
    </w:p>
    <w:p w:rsidR="005F259F" w:rsidRDefault="005F259F" w:rsidP="005F259F">
      <w:pPr>
        <w:tabs>
          <w:tab w:val="left" w:pos="284"/>
          <w:tab w:val="left" w:pos="624"/>
          <w:tab w:val="center" w:pos="6804"/>
        </w:tabs>
        <w:spacing w:after="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54BA9">
        <w:rPr>
          <w:rFonts w:cs="Arial"/>
          <w:szCs w:val="20"/>
        </w:rPr>
        <w:t>cégszerű aláírás</w:t>
      </w:r>
    </w:p>
    <w:p w:rsidR="005F259F" w:rsidRDefault="005F259F" w:rsidP="005F259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</w:p>
    <w:p w:rsidR="00C15D32" w:rsidRPr="00182F2F" w:rsidRDefault="005F259F" w:rsidP="00182F2F">
      <w:pPr>
        <w:tabs>
          <w:tab w:val="left" w:pos="284"/>
          <w:tab w:val="left" w:pos="624"/>
        </w:tabs>
        <w:spacing w:after="0" w:line="300" w:lineRule="exact"/>
        <w:jc w:val="both"/>
        <w:rPr>
          <w:rFonts w:cs="Arial"/>
          <w:szCs w:val="20"/>
        </w:rPr>
      </w:pPr>
      <w:r w:rsidRPr="00054BA9">
        <w:rPr>
          <w:rFonts w:cs="Arial"/>
          <w:szCs w:val="20"/>
        </w:rPr>
        <w:t>A bejelentéshez mellékelni kell (ha van) a változás előtti és a változást követő zajkibocsátás vizsgálati eredményét és a vizsgálatról készült szakvéleményt</w:t>
      </w:r>
      <w:r w:rsidR="003225A7">
        <w:rPr>
          <w:rFonts w:cs="Arial"/>
          <w:szCs w:val="20"/>
        </w:rPr>
        <w:t>!</w:t>
      </w:r>
    </w:p>
    <w:sectPr w:rsidR="00C15D32" w:rsidRPr="00182F2F" w:rsidSect="00BF61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22" w:rsidRDefault="00BC1822" w:rsidP="008F4E60">
      <w:pPr>
        <w:spacing w:after="0" w:line="240" w:lineRule="auto"/>
      </w:pPr>
      <w:r>
        <w:separator/>
      </w:r>
    </w:p>
  </w:endnote>
  <w:endnote w:type="continuationSeparator" w:id="0">
    <w:p w:rsidR="00BC1822" w:rsidRDefault="00BC1822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9F7AFD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22" w:rsidRDefault="00BC1822" w:rsidP="008F4E60">
      <w:pPr>
        <w:spacing w:after="0" w:line="240" w:lineRule="auto"/>
      </w:pPr>
      <w:r>
        <w:separator/>
      </w:r>
    </w:p>
  </w:footnote>
  <w:footnote w:type="continuationSeparator" w:id="0">
    <w:p w:rsidR="00BC1822" w:rsidRDefault="00BC1822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6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2F2F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25A7"/>
    <w:rsid w:val="00323588"/>
    <w:rsid w:val="003278F5"/>
    <w:rsid w:val="00330403"/>
    <w:rsid w:val="00345B5B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E786B"/>
    <w:rsid w:val="004F1DBA"/>
    <w:rsid w:val="004F565A"/>
    <w:rsid w:val="004F701A"/>
    <w:rsid w:val="00506136"/>
    <w:rsid w:val="00510B93"/>
    <w:rsid w:val="005138DF"/>
    <w:rsid w:val="00521164"/>
    <w:rsid w:val="005311AD"/>
    <w:rsid w:val="00534FBA"/>
    <w:rsid w:val="00541548"/>
    <w:rsid w:val="005435CA"/>
    <w:rsid w:val="0055432B"/>
    <w:rsid w:val="00557AB3"/>
    <w:rsid w:val="00562DD7"/>
    <w:rsid w:val="005648BA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0B8D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3605D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80F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12CD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1822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013A2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64572-BAF5-4B2A-B55A-1B2A5182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Anikó</dc:creator>
  <cp:keywords/>
  <cp:lastModifiedBy>Windows-felhasználó</cp:lastModifiedBy>
  <cp:revision>4</cp:revision>
  <dcterms:created xsi:type="dcterms:W3CDTF">2019-07-30T11:07:00Z</dcterms:created>
  <dcterms:modified xsi:type="dcterms:W3CDTF">2021-09-22T10:04:00Z</dcterms:modified>
</cp:coreProperties>
</file>