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9C" w:rsidRDefault="0010059C" w:rsidP="0010059C">
      <w:pPr>
        <w:jc w:val="both"/>
        <w:rPr>
          <w:rFonts w:ascii="Times New Roman" w:hAnsi="Times New Roman"/>
        </w:rPr>
      </w:pPr>
    </w:p>
    <w:p w:rsidR="005F1A5E" w:rsidRPr="004D5196" w:rsidRDefault="0010059C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Magyarországon </w:t>
      </w:r>
      <w:r w:rsidR="00FA1265" w:rsidRPr="004D5196">
        <w:rPr>
          <w:rFonts w:ascii="Times New Roman" w:hAnsi="Times New Roman"/>
          <w:sz w:val="22"/>
          <w:szCs w:val="22"/>
        </w:rPr>
        <w:t xml:space="preserve">99-%-os a közműves ivóvíz- ellátottság, 3 % az egyedi ivóvízellátó rendszer aránya, és </w:t>
      </w:r>
      <w:proofErr w:type="spellStart"/>
      <w:r w:rsidR="00FA1265" w:rsidRPr="004D5196">
        <w:rPr>
          <w:rFonts w:ascii="Times New Roman" w:hAnsi="Times New Roman"/>
          <w:sz w:val="22"/>
          <w:szCs w:val="22"/>
        </w:rPr>
        <w:t>kb</w:t>
      </w:r>
      <w:proofErr w:type="spellEnd"/>
      <w:r w:rsidR="00FA1265" w:rsidRPr="004D5196">
        <w:rPr>
          <w:rFonts w:ascii="Times New Roman" w:hAnsi="Times New Roman"/>
          <w:sz w:val="22"/>
          <w:szCs w:val="22"/>
        </w:rPr>
        <w:t xml:space="preserve"> 200.000 ember ismeretlen forrásból származó vizet fogyaszt, jellemzően saját kútból. Az ivóvíz minősége alapvetően nagyon jó, amelyek döntően felszín alatti vízbázisokból származik.</w:t>
      </w:r>
      <w:r w:rsidR="007D6736" w:rsidRPr="004D5196">
        <w:rPr>
          <w:rFonts w:ascii="Times New Roman" w:hAnsi="Times New Roman"/>
          <w:sz w:val="22"/>
          <w:szCs w:val="22"/>
        </w:rPr>
        <w:t xml:space="preserve"> </w:t>
      </w:r>
      <w:r w:rsidR="00FA1265" w:rsidRPr="004D5196">
        <w:rPr>
          <w:rFonts w:ascii="Times New Roman" w:hAnsi="Times New Roman"/>
          <w:sz w:val="22"/>
          <w:szCs w:val="22"/>
        </w:rPr>
        <w:t>Folyamatos üzemeltetői és hatósági elle</w:t>
      </w:r>
      <w:r w:rsidR="005F1A5E" w:rsidRPr="004D5196">
        <w:rPr>
          <w:rFonts w:ascii="Times New Roman" w:hAnsi="Times New Roman"/>
          <w:sz w:val="22"/>
          <w:szCs w:val="22"/>
        </w:rPr>
        <w:t>nőrzések, szükség esetén</w:t>
      </w:r>
      <w:r w:rsidR="00FA1265" w:rsidRPr="004D5196">
        <w:rPr>
          <w:rFonts w:ascii="Times New Roman" w:hAnsi="Times New Roman"/>
          <w:sz w:val="22"/>
          <w:szCs w:val="22"/>
        </w:rPr>
        <w:t xml:space="preserve"> azonnali beavatkozások által biztosított az állandó minőség. Eseti problémák elsősorban belső hálózatból eredően </w:t>
      </w:r>
      <w:r w:rsidR="001304B6" w:rsidRPr="004D5196">
        <w:rPr>
          <w:rFonts w:ascii="Times New Roman" w:hAnsi="Times New Roman"/>
          <w:sz w:val="22"/>
          <w:szCs w:val="22"/>
        </w:rPr>
        <w:t>(pl.</w:t>
      </w:r>
      <w:r w:rsidR="00FA1265" w:rsidRPr="004D5196">
        <w:rPr>
          <w:rFonts w:ascii="Times New Roman" w:hAnsi="Times New Roman"/>
          <w:sz w:val="22"/>
          <w:szCs w:val="22"/>
        </w:rPr>
        <w:t>:</w:t>
      </w:r>
      <w:r w:rsidR="009F22BE" w:rsidRPr="004D5196">
        <w:rPr>
          <w:rFonts w:ascii="Times New Roman" w:hAnsi="Times New Roman"/>
          <w:sz w:val="22"/>
          <w:szCs w:val="22"/>
        </w:rPr>
        <w:t xml:space="preserve"> ólom) fordulnak elő. </w:t>
      </w:r>
      <w:r w:rsidR="00A550B9" w:rsidRPr="004D5196">
        <w:rPr>
          <w:rFonts w:ascii="Times New Roman" w:hAnsi="Times New Roman"/>
          <w:sz w:val="22"/>
          <w:szCs w:val="22"/>
        </w:rPr>
        <w:t>A geológiai eredetű arzén</w:t>
      </w:r>
      <w:r w:rsidR="007242E5" w:rsidRPr="004D5196">
        <w:rPr>
          <w:rFonts w:ascii="Times New Roman" w:hAnsi="Times New Roman"/>
          <w:sz w:val="22"/>
          <w:szCs w:val="22"/>
        </w:rPr>
        <w:t xml:space="preserve"> jelenléte az ivóvízminőség- javító programot követően csökkent, a másodlagos vízminőség</w:t>
      </w:r>
      <w:r w:rsidR="00110829" w:rsidRPr="004D5196">
        <w:rPr>
          <w:rFonts w:ascii="Times New Roman" w:hAnsi="Times New Roman"/>
          <w:sz w:val="22"/>
          <w:szCs w:val="22"/>
        </w:rPr>
        <w:t xml:space="preserve"> </w:t>
      </w:r>
      <w:r w:rsidR="007242E5" w:rsidRPr="004D5196">
        <w:rPr>
          <w:rFonts w:ascii="Times New Roman" w:hAnsi="Times New Roman"/>
          <w:sz w:val="22"/>
          <w:szCs w:val="22"/>
        </w:rPr>
        <w:t xml:space="preserve">romlást előidéző vas és mangán </w:t>
      </w:r>
      <w:r w:rsidR="00D15D21" w:rsidRPr="004D5196">
        <w:rPr>
          <w:rFonts w:ascii="Times New Roman" w:hAnsi="Times New Roman"/>
          <w:sz w:val="22"/>
          <w:szCs w:val="22"/>
        </w:rPr>
        <w:t xml:space="preserve">is </w:t>
      </w:r>
      <w:r w:rsidR="007242E5" w:rsidRPr="004D5196">
        <w:rPr>
          <w:rFonts w:ascii="Times New Roman" w:hAnsi="Times New Roman"/>
          <w:sz w:val="22"/>
          <w:szCs w:val="22"/>
        </w:rPr>
        <w:t>eltávolításra kerül. Az elsősorban régi (1945 el</w:t>
      </w:r>
      <w:r w:rsidR="00D15D21" w:rsidRPr="004D5196">
        <w:rPr>
          <w:rFonts w:ascii="Times New Roman" w:hAnsi="Times New Roman"/>
          <w:sz w:val="22"/>
          <w:szCs w:val="22"/>
        </w:rPr>
        <w:t xml:space="preserve">őtt) épületekben, az ólomcsövekből, ólomtartalmú forrasztóanyagokból, ólomtartalmú csatlakozó idomokból adódóan az ólom kockázat fennáll. Ólomkockázati kalkulátor készült, amelyben cím szerint kereshető országos ólomkockázati térkép érhető el. </w:t>
      </w:r>
      <w:r w:rsidR="00504887" w:rsidRPr="004D5196">
        <w:rPr>
          <w:rFonts w:ascii="Times New Roman" w:hAnsi="Times New Roman"/>
          <w:sz w:val="22"/>
          <w:szCs w:val="22"/>
        </w:rPr>
        <w:t>A kockázatot csökkenthetjük a fogyasztás előtti kifolyatással, amely során vételezett vizet pl. növények öntözéséhez, takarításhoz akár fel is használhatunk.</w:t>
      </w:r>
    </w:p>
    <w:p w:rsidR="00237716" w:rsidRPr="004D5196" w:rsidRDefault="009F22BE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Tájékoztató anyagok a Nemzeti Népegészségügyi Központ honlapján és a</w:t>
      </w:r>
      <w:r w:rsidR="00FA1265" w:rsidRPr="004D5196">
        <w:rPr>
          <w:rFonts w:ascii="Times New Roman" w:hAnsi="Times New Roman"/>
          <w:sz w:val="22"/>
          <w:szCs w:val="22"/>
        </w:rPr>
        <w:t xml:space="preserve"> települések </w:t>
      </w:r>
      <w:r w:rsidRPr="004D5196">
        <w:rPr>
          <w:rFonts w:ascii="Times New Roman" w:hAnsi="Times New Roman"/>
          <w:sz w:val="22"/>
          <w:szCs w:val="22"/>
        </w:rPr>
        <w:t xml:space="preserve">ivóvízminősége </w:t>
      </w:r>
      <w:r w:rsidR="00237716" w:rsidRPr="004D5196">
        <w:rPr>
          <w:rFonts w:ascii="Times New Roman" w:hAnsi="Times New Roman"/>
          <w:sz w:val="22"/>
          <w:szCs w:val="22"/>
        </w:rPr>
        <w:t>az alábbi linken érhető el:</w:t>
      </w:r>
      <w:r w:rsidR="005F1A5E" w:rsidRPr="004D5196">
        <w:rPr>
          <w:rFonts w:ascii="Times New Roman" w:hAnsi="Times New Roman"/>
          <w:sz w:val="22"/>
          <w:szCs w:val="22"/>
        </w:rPr>
        <w:t xml:space="preserve"> </w:t>
      </w:r>
      <w:hyperlink r:id="rId4" w:history="1">
        <w:r w:rsidR="00237716" w:rsidRPr="004D5196">
          <w:rPr>
            <w:rStyle w:val="Hiperhivatkozs"/>
            <w:rFonts w:ascii="Times New Roman" w:hAnsi="Times New Roman"/>
            <w:sz w:val="22"/>
            <w:szCs w:val="22"/>
          </w:rPr>
          <w:t>https://www.nnk.gov.hu/index.php/kozegeszsegugyi-laboratoriumi-foosztaly/kornyezetegeszsegugyi-laboratoriumi-osztaly/vizhigienes-laboratorium/ivoviz/magyarorszagi-telepulesek-ivovizminosege</w:t>
        </w:r>
      </w:hyperlink>
    </w:p>
    <w:p w:rsidR="00237716" w:rsidRPr="004D5196" w:rsidRDefault="00237716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A magánkúttal történő ivóvízellátás kockázatos, kb. 95%-uk engedély nélkül üzemel. Jellemzően nincs vízkezelés, fertőtlenítés, nincs kockázat- felmérés. Gyakori szennyezők a Nitrát, Arzén, </w:t>
      </w:r>
      <w:proofErr w:type="spellStart"/>
      <w:r w:rsidRPr="004D5196">
        <w:rPr>
          <w:rFonts w:ascii="Times New Roman" w:hAnsi="Times New Roman"/>
          <w:sz w:val="22"/>
          <w:szCs w:val="22"/>
        </w:rPr>
        <w:t>Peszticidek</w:t>
      </w:r>
      <w:proofErr w:type="spellEnd"/>
      <w:r w:rsidRPr="004D5196">
        <w:rPr>
          <w:rFonts w:ascii="Times New Roman" w:hAnsi="Times New Roman"/>
          <w:sz w:val="22"/>
          <w:szCs w:val="22"/>
        </w:rPr>
        <w:t>, Mikrobiológiai paraméterek (pl</w:t>
      </w:r>
      <w:r w:rsidR="00EF37FF" w:rsidRPr="004D5196">
        <w:rPr>
          <w:rFonts w:ascii="Times New Roman" w:hAnsi="Times New Roman"/>
          <w:sz w:val="22"/>
          <w:szCs w:val="22"/>
        </w:rPr>
        <w:t>. E-coli). Az illegális rákötés</w:t>
      </w:r>
      <w:r w:rsidRPr="004D5196">
        <w:rPr>
          <w:rFonts w:ascii="Times New Roman" w:hAnsi="Times New Roman"/>
          <w:sz w:val="22"/>
          <w:szCs w:val="22"/>
        </w:rPr>
        <w:t xml:space="preserve"> a települési hálózatra akár a vízbázis elszennyeződéséhez is vezethet.</w:t>
      </w:r>
    </w:p>
    <w:p w:rsidR="00237716" w:rsidRPr="004D5196" w:rsidRDefault="00237716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Csapvíz előnye: gyakoribb minőség-ellenőrzés, olcsóbb, könnyen hozzáférhető, ásványi anyag tartalma jellemzően a szervez</w:t>
      </w:r>
      <w:r w:rsidR="00404587" w:rsidRPr="004D5196">
        <w:rPr>
          <w:rFonts w:ascii="Times New Roman" w:hAnsi="Times New Roman"/>
          <w:sz w:val="22"/>
          <w:szCs w:val="22"/>
        </w:rPr>
        <w:t>et</w:t>
      </w:r>
      <w:r w:rsidRPr="004D5196">
        <w:rPr>
          <w:rFonts w:ascii="Times New Roman" w:hAnsi="Times New Roman"/>
          <w:sz w:val="22"/>
          <w:szCs w:val="22"/>
        </w:rPr>
        <w:t xml:space="preserve"> igényének megfelelő. Hátránya: nem minden esetben védett vízforrás, további minőségromlás lehetősége az ivóvízhálózatban, vízkezelési és fertőtlenítési melléktermékek, esetleg nyersvíz eredetű szennyezők. </w:t>
      </w:r>
    </w:p>
    <w:p w:rsidR="001304B6" w:rsidRPr="004D5196" w:rsidRDefault="006C05D7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Ásványvíz előnye: védett vízforrás, nem minden esetben van fertőtlenítés és vegyszeres kezelés, változó ásványi anyag bevitel. Hátránya: ritkább minőség-ellenőrzés, drágább, nehezebben beszerezhető, további minőségromlás lehetősége a palackban, környezetszennyező műanyaghulladék.</w:t>
      </w:r>
      <w:r w:rsidR="007D6736" w:rsidRPr="004D5196">
        <w:rPr>
          <w:rFonts w:ascii="Times New Roman" w:hAnsi="Times New Roman"/>
          <w:sz w:val="22"/>
          <w:szCs w:val="22"/>
        </w:rPr>
        <w:t xml:space="preserve"> Továbbá</w:t>
      </w:r>
      <w:r w:rsidR="00A550B9" w:rsidRPr="004D5196">
        <w:rPr>
          <w:rFonts w:ascii="Times New Roman" w:hAnsi="Times New Roman"/>
          <w:sz w:val="22"/>
          <w:szCs w:val="22"/>
        </w:rPr>
        <w:t>,</w:t>
      </w:r>
      <w:r w:rsidR="007D6736" w:rsidRPr="004D5196">
        <w:rPr>
          <w:rFonts w:ascii="Times New Roman" w:hAnsi="Times New Roman"/>
          <w:sz w:val="22"/>
          <w:szCs w:val="22"/>
        </w:rPr>
        <w:t xml:space="preserve"> az</w:t>
      </w:r>
      <w:r w:rsidR="00A550B9" w:rsidRPr="004D5196">
        <w:rPr>
          <w:rFonts w:ascii="Times New Roman" w:hAnsi="Times New Roman"/>
          <w:sz w:val="22"/>
          <w:szCs w:val="22"/>
        </w:rPr>
        <w:t xml:space="preserve"> egyoldalú és </w:t>
      </w:r>
      <w:r w:rsidRPr="004D5196">
        <w:rPr>
          <w:rFonts w:ascii="Times New Roman" w:hAnsi="Times New Roman"/>
          <w:sz w:val="22"/>
          <w:szCs w:val="22"/>
        </w:rPr>
        <w:t>kizárólag egy termék hosszabb ideig történő fogyasztása</w:t>
      </w:r>
      <w:r w:rsidR="00A550B9" w:rsidRPr="004D5196">
        <w:rPr>
          <w:rFonts w:ascii="Times New Roman" w:hAnsi="Times New Roman"/>
          <w:sz w:val="22"/>
          <w:szCs w:val="22"/>
        </w:rPr>
        <w:t>,</w:t>
      </w:r>
      <w:r w:rsidR="007D6736" w:rsidRPr="004D5196">
        <w:rPr>
          <w:rFonts w:ascii="Times New Roman" w:hAnsi="Times New Roman"/>
          <w:sz w:val="22"/>
          <w:szCs w:val="22"/>
        </w:rPr>
        <w:t xml:space="preserve"> egyes ásványi</w:t>
      </w:r>
      <w:r w:rsidR="00B40DAB" w:rsidRPr="004D5196">
        <w:rPr>
          <w:rFonts w:ascii="Times New Roman" w:hAnsi="Times New Roman"/>
          <w:sz w:val="22"/>
          <w:szCs w:val="22"/>
        </w:rPr>
        <w:t xml:space="preserve"> </w:t>
      </w:r>
      <w:r w:rsidR="007D6736" w:rsidRPr="004D5196">
        <w:rPr>
          <w:rFonts w:ascii="Times New Roman" w:hAnsi="Times New Roman"/>
          <w:sz w:val="22"/>
          <w:szCs w:val="22"/>
        </w:rPr>
        <w:t>anyag tekintetében a bevitel hiányához vezethet.</w:t>
      </w:r>
    </w:p>
    <w:p w:rsidR="00D15D21" w:rsidRPr="004D5196" w:rsidRDefault="001304B6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A közműves ivóvízzel kapcsolatos p</w:t>
      </w:r>
      <w:r w:rsidR="00D15D21" w:rsidRPr="004D5196">
        <w:rPr>
          <w:rFonts w:ascii="Times New Roman" w:hAnsi="Times New Roman"/>
          <w:sz w:val="22"/>
          <w:szCs w:val="22"/>
        </w:rPr>
        <w:t>anasz esetében elsősorban az üzemeltetőhöz</w:t>
      </w:r>
      <w:r w:rsidRPr="004D5196">
        <w:rPr>
          <w:rFonts w:ascii="Times New Roman" w:hAnsi="Times New Roman"/>
          <w:sz w:val="22"/>
          <w:szCs w:val="22"/>
        </w:rPr>
        <w:t>,</w:t>
      </w:r>
      <w:r w:rsidR="00D15D21" w:rsidRPr="004D5196">
        <w:rPr>
          <w:rFonts w:ascii="Times New Roman" w:hAnsi="Times New Roman"/>
          <w:sz w:val="22"/>
          <w:szCs w:val="22"/>
        </w:rPr>
        <w:t xml:space="preserve"> illetve a területileg illetékes Kormányhivatalhoz</w:t>
      </w:r>
      <w:r w:rsidR="007A4A1F" w:rsidRPr="004D5196">
        <w:rPr>
          <w:rFonts w:ascii="Times New Roman" w:hAnsi="Times New Roman"/>
          <w:sz w:val="22"/>
          <w:szCs w:val="22"/>
        </w:rPr>
        <w:t xml:space="preserve"> kell fordulni.</w:t>
      </w:r>
    </w:p>
    <w:p w:rsidR="006C05D7" w:rsidRPr="004D5196" w:rsidRDefault="006C05D7" w:rsidP="00237716">
      <w:pPr>
        <w:jc w:val="both"/>
        <w:rPr>
          <w:rFonts w:ascii="Times New Roman" w:hAnsi="Times New Roman"/>
          <w:sz w:val="22"/>
          <w:szCs w:val="22"/>
        </w:rPr>
      </w:pPr>
    </w:p>
    <w:p w:rsidR="0010059C" w:rsidRPr="004D5196" w:rsidRDefault="0010059C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Magyarországon jellemzően jó minőségű az ivóvíz, mégis sokan az otthoni víztisztító berendezések használata mellett döntenek. Fontos tudni, hogy nem mindegyik víztisztító képes eltávolítani az egészségre káros anyagokat. Ugyanakkor a legtöbb víztisztító inkább rontja a víz mikrobiológiai minőségét, mert megfelelő környezetet biztosít a baktériumok elszaporodásához. </w:t>
      </w:r>
      <w:r w:rsidR="001D5CC7" w:rsidRPr="004D5196">
        <w:rPr>
          <w:rFonts w:ascii="Times New Roman" w:hAnsi="Times New Roman"/>
          <w:sz w:val="22"/>
          <w:szCs w:val="22"/>
        </w:rPr>
        <w:t xml:space="preserve">Az ivóvíz utótisztító kisberendezésekkel a vezetékes csapvíz utókezelését végezhetjük el a fogyasztás helyén vagy az épületbe/lakásba belépési ponton. A 201/2001. (X.25.) Korm. rendelet alapján </w:t>
      </w:r>
      <w:proofErr w:type="spellStart"/>
      <w:r w:rsidR="001D5CC7" w:rsidRPr="004D5196">
        <w:rPr>
          <w:rFonts w:ascii="Times New Roman" w:hAnsi="Times New Roman"/>
          <w:sz w:val="22"/>
          <w:szCs w:val="22"/>
        </w:rPr>
        <w:t>ivóvízbiztonsági</w:t>
      </w:r>
      <w:proofErr w:type="spellEnd"/>
      <w:r w:rsidR="001D5CC7" w:rsidRPr="004D5196">
        <w:rPr>
          <w:rFonts w:ascii="Times New Roman" w:hAnsi="Times New Roman"/>
          <w:sz w:val="22"/>
          <w:szCs w:val="22"/>
        </w:rPr>
        <w:t xml:space="preserve"> engedély köteles termékek. Több típusa van, például: kancsók, mechanikai szűrők, aktívszenes típusok, vízlágyítók, RO membránt tartalmazók. Nem a szakvéleménynek megfelelő alkalmazási feltételek mellett üzemeltetett kisberendezéseknek mikrobiológiai kockázatán felül további egészségkockázatokat idézhet elő. Ilyen kockázatok lehetnek a nitrifikáció, </w:t>
      </w:r>
      <w:proofErr w:type="spellStart"/>
      <w:r w:rsidR="001D5CC7" w:rsidRPr="004D5196">
        <w:rPr>
          <w:rFonts w:ascii="Times New Roman" w:hAnsi="Times New Roman"/>
          <w:sz w:val="22"/>
          <w:szCs w:val="22"/>
        </w:rPr>
        <w:t>kálcium</w:t>
      </w:r>
      <w:proofErr w:type="spellEnd"/>
      <w:r w:rsidR="001D5CC7" w:rsidRPr="004D5196">
        <w:rPr>
          <w:rFonts w:ascii="Times New Roman" w:hAnsi="Times New Roman"/>
          <w:sz w:val="22"/>
          <w:szCs w:val="22"/>
        </w:rPr>
        <w:t xml:space="preserve"> és magnézium túlzott csökkentése, szerkezeti anyagok (ezüst, fémek, szerves anyagok) beoldódása. Továbbá</w:t>
      </w:r>
      <w:r w:rsidR="00504887" w:rsidRPr="004D5196">
        <w:rPr>
          <w:rFonts w:ascii="Times New Roman" w:hAnsi="Times New Roman"/>
          <w:sz w:val="22"/>
          <w:szCs w:val="22"/>
        </w:rPr>
        <w:t>, a</w:t>
      </w:r>
      <w:r w:rsidR="001D5CC7" w:rsidRPr="004D5196">
        <w:rPr>
          <w:rFonts w:ascii="Times New Roman" w:hAnsi="Times New Roman"/>
          <w:sz w:val="22"/>
          <w:szCs w:val="22"/>
        </w:rPr>
        <w:t xml:space="preserve"> korlátozásokat is figyelembe kell venni, amelyek a várandósok és kisgyermekek esetén</w:t>
      </w:r>
      <w:r w:rsidR="00504887" w:rsidRPr="004D5196">
        <w:rPr>
          <w:rFonts w:ascii="Times New Roman" w:hAnsi="Times New Roman"/>
          <w:sz w:val="22"/>
          <w:szCs w:val="22"/>
        </w:rPr>
        <w:t xml:space="preserve"> alkalmazandók.</w:t>
      </w:r>
      <w:r w:rsidR="001D5CC7" w:rsidRPr="004D5196">
        <w:rPr>
          <w:rFonts w:ascii="Times New Roman" w:hAnsi="Times New Roman"/>
          <w:sz w:val="22"/>
          <w:szCs w:val="22"/>
        </w:rPr>
        <w:t xml:space="preserve"> </w:t>
      </w:r>
    </w:p>
    <w:p w:rsidR="00504887" w:rsidRPr="004D5196" w:rsidRDefault="00504887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Víztisztítók előnye: eltávolít bizonyos szennyezőanyagokat, csökkenti a klór és klórszármazékok mennyiségét.</w:t>
      </w:r>
    </w:p>
    <w:p w:rsidR="00504887" w:rsidRPr="004D5196" w:rsidRDefault="00504887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Hátránya:</w:t>
      </w:r>
      <w:r w:rsidR="004A0321" w:rsidRPr="004D5196">
        <w:rPr>
          <w:rFonts w:ascii="Times New Roman" w:hAnsi="Times New Roman"/>
          <w:sz w:val="22"/>
          <w:szCs w:val="22"/>
        </w:rPr>
        <w:t xml:space="preserve"> </w:t>
      </w:r>
      <w:r w:rsidRPr="004D5196">
        <w:rPr>
          <w:rFonts w:ascii="Times New Roman" w:hAnsi="Times New Roman"/>
          <w:sz w:val="22"/>
          <w:szCs w:val="22"/>
        </w:rPr>
        <w:t xml:space="preserve">mikrobiológiai minőség romlása, hasznos ásványi anyagok túlzott csökkentése, rendszeres karbantartási igény. </w:t>
      </w:r>
    </w:p>
    <w:p w:rsidR="00504887" w:rsidRPr="004D5196" w:rsidRDefault="00504887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Csapvíz előnye: megfelelő ásványi anyag összetétel, jellemzően jó mikrobiológiai minőség, rendszeresen ellenőrzött szakszerűen üzemeltetett</w:t>
      </w:r>
    </w:p>
    <w:p w:rsidR="00504887" w:rsidRPr="004D5196" w:rsidRDefault="004A0321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Hátránya: Klóros szag és íz, s</w:t>
      </w:r>
      <w:r w:rsidR="00504887" w:rsidRPr="004D5196">
        <w:rPr>
          <w:rFonts w:ascii="Times New Roman" w:hAnsi="Times New Roman"/>
          <w:sz w:val="22"/>
          <w:szCs w:val="22"/>
        </w:rPr>
        <w:t>zennyezőanyagok esetleges jelenléte</w:t>
      </w:r>
    </w:p>
    <w:p w:rsidR="00504887" w:rsidRPr="004D5196" w:rsidRDefault="00504887" w:rsidP="00237716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A kisberendezések kiválasztásának legfőbb szempontjai a berendezésének </w:t>
      </w:r>
      <w:proofErr w:type="spellStart"/>
      <w:r w:rsidRPr="004D5196">
        <w:rPr>
          <w:rFonts w:ascii="Times New Roman" w:hAnsi="Times New Roman"/>
          <w:sz w:val="22"/>
          <w:szCs w:val="22"/>
        </w:rPr>
        <w:t>ivóvízbiztonsági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</w:t>
      </w:r>
      <w:r w:rsidR="004A0321" w:rsidRPr="004D5196">
        <w:rPr>
          <w:rFonts w:ascii="Times New Roman" w:hAnsi="Times New Roman"/>
          <w:sz w:val="22"/>
          <w:szCs w:val="22"/>
        </w:rPr>
        <w:t xml:space="preserve">engedélyének megléte. A helyi vízminőség figyelembevételével megválasztott típusú berendezés </w:t>
      </w:r>
      <w:r w:rsidR="004A0321" w:rsidRPr="004D5196">
        <w:rPr>
          <w:rFonts w:ascii="Times New Roman" w:hAnsi="Times New Roman"/>
          <w:sz w:val="22"/>
          <w:szCs w:val="22"/>
        </w:rPr>
        <w:lastRenderedPageBreak/>
        <w:t>kiválasztása, az előnyök és hátrányok mérlegelésével. Az alkalmazási feltételek figyelembevétele elengedhetetlen (kisgyermekek, várandósok), valamint a rendszeres karbantartás.</w:t>
      </w:r>
    </w:p>
    <w:p w:rsidR="00A550B9" w:rsidRPr="004D5196" w:rsidRDefault="00A550B9" w:rsidP="00237716">
      <w:pPr>
        <w:jc w:val="both"/>
        <w:rPr>
          <w:rFonts w:ascii="Times New Roman" w:hAnsi="Times New Roman"/>
          <w:sz w:val="22"/>
          <w:szCs w:val="22"/>
        </w:rPr>
      </w:pPr>
    </w:p>
    <w:p w:rsidR="001304B6" w:rsidRPr="004D5196" w:rsidRDefault="00A550B9" w:rsidP="0010059C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Másik fontos téma</w:t>
      </w:r>
      <w:r w:rsidR="0010059C" w:rsidRPr="004D5196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10059C" w:rsidRPr="004D5196">
        <w:rPr>
          <w:rFonts w:ascii="Times New Roman" w:hAnsi="Times New Roman"/>
          <w:sz w:val="22"/>
          <w:szCs w:val="22"/>
        </w:rPr>
        <w:t>ftalátok</w:t>
      </w:r>
      <w:proofErr w:type="spellEnd"/>
      <w:r w:rsidR="0010059C" w:rsidRPr="004D5196">
        <w:rPr>
          <w:rFonts w:ascii="Times New Roman" w:hAnsi="Times New Roman"/>
          <w:sz w:val="22"/>
          <w:szCs w:val="22"/>
        </w:rPr>
        <w:t xml:space="preserve"> és azok egészségre gyakorolt hatása. A </w:t>
      </w:r>
      <w:proofErr w:type="spellStart"/>
      <w:r w:rsidR="0010059C" w:rsidRPr="004D5196">
        <w:rPr>
          <w:rFonts w:ascii="Times New Roman" w:hAnsi="Times New Roman"/>
          <w:sz w:val="22"/>
          <w:szCs w:val="22"/>
        </w:rPr>
        <w:t>ftalátok</w:t>
      </w:r>
      <w:proofErr w:type="spellEnd"/>
      <w:r w:rsidR="0010059C" w:rsidRPr="004D5196">
        <w:rPr>
          <w:rFonts w:ascii="Times New Roman" w:hAnsi="Times New Roman"/>
          <w:sz w:val="22"/>
          <w:szCs w:val="22"/>
        </w:rPr>
        <w:t xml:space="preserve"> vegyi anyagok, amelyek észrevétlenül, de jelen vannak közvetlen környezetünkben, mindennapi használati tárgyainkban, ahonnan érintéssel, szájon át vagy akár belégzéssel szervezetünkbe kerülhetnek.</w:t>
      </w:r>
      <w:r w:rsidR="00166529" w:rsidRPr="004D5196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166529" w:rsidRPr="004D5196">
        <w:rPr>
          <w:rFonts w:ascii="Times New Roman" w:hAnsi="Times New Roman"/>
          <w:sz w:val="22"/>
          <w:szCs w:val="22"/>
        </w:rPr>
        <w:t>ftalátok</w:t>
      </w:r>
      <w:proofErr w:type="spellEnd"/>
      <w:r w:rsidR="00166529" w:rsidRPr="004D5196">
        <w:rPr>
          <w:rFonts w:ascii="Times New Roman" w:hAnsi="Times New Roman"/>
          <w:sz w:val="22"/>
          <w:szCs w:val="22"/>
        </w:rPr>
        <w:t xml:space="preserve"> széles körben alkalmazott lágyítószerek, számos termékben megtalálhatók. </w:t>
      </w:r>
      <w:r w:rsidR="0010059C" w:rsidRPr="004D5196">
        <w:rPr>
          <w:rFonts w:ascii="Times New Roman" w:hAnsi="Times New Roman"/>
          <w:sz w:val="22"/>
          <w:szCs w:val="22"/>
        </w:rPr>
        <w:t xml:space="preserve"> </w:t>
      </w:r>
    </w:p>
    <w:p w:rsidR="0010059C" w:rsidRPr="004D5196" w:rsidRDefault="0010059C" w:rsidP="0010059C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Pr="004D5196">
        <w:rPr>
          <w:rFonts w:ascii="Times New Roman" w:hAnsi="Times New Roman"/>
          <w:sz w:val="22"/>
          <w:szCs w:val="22"/>
        </w:rPr>
        <w:t>ftalátok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egészséghatásai kevéssé ismertek,</w:t>
      </w:r>
      <w:r w:rsidR="00166529" w:rsidRPr="004D5196">
        <w:rPr>
          <w:rFonts w:ascii="Times New Roman" w:hAnsi="Times New Roman"/>
          <w:sz w:val="22"/>
          <w:szCs w:val="22"/>
        </w:rPr>
        <w:t xml:space="preserve"> összetett, számos betegség kialakulásának kockázatát növelik. Legfontosabb kiemelni az endokrin </w:t>
      </w:r>
      <w:proofErr w:type="spellStart"/>
      <w:r w:rsidR="00166529" w:rsidRPr="004D5196">
        <w:rPr>
          <w:rFonts w:ascii="Times New Roman" w:hAnsi="Times New Roman"/>
          <w:sz w:val="22"/>
          <w:szCs w:val="22"/>
        </w:rPr>
        <w:t>diszruptor</w:t>
      </w:r>
      <w:proofErr w:type="spellEnd"/>
      <w:r w:rsidR="00166529" w:rsidRPr="004D5196">
        <w:rPr>
          <w:rFonts w:ascii="Times New Roman" w:hAnsi="Times New Roman"/>
          <w:sz w:val="22"/>
          <w:szCs w:val="22"/>
        </w:rPr>
        <w:t xml:space="preserve"> hatását</w:t>
      </w:r>
      <w:r w:rsidR="001304B6" w:rsidRPr="004D5196">
        <w:rPr>
          <w:rFonts w:ascii="Times New Roman" w:hAnsi="Times New Roman"/>
          <w:sz w:val="22"/>
          <w:szCs w:val="22"/>
        </w:rPr>
        <w:t xml:space="preserve">. Ezen kémiai anyagok, a hormonrendszer működését módosítják, már alacsony dózisban is. Ezáltal káros egészségi </w:t>
      </w:r>
      <w:proofErr w:type="gramStart"/>
      <w:r w:rsidR="001304B6" w:rsidRPr="004D5196">
        <w:rPr>
          <w:rFonts w:ascii="Times New Roman" w:hAnsi="Times New Roman"/>
          <w:sz w:val="22"/>
          <w:szCs w:val="22"/>
        </w:rPr>
        <w:t>hatás(</w:t>
      </w:r>
      <w:proofErr w:type="gramEnd"/>
      <w:r w:rsidR="001304B6" w:rsidRPr="004D5196">
        <w:rPr>
          <w:rFonts w:ascii="Times New Roman" w:hAnsi="Times New Roman"/>
          <w:sz w:val="22"/>
          <w:szCs w:val="22"/>
        </w:rPr>
        <w:t>oka)t eredményezhetnek. A pajzsmirigyhormonok, nemi hormonok és az anyagcsere- folyamatokat befolyásoló hormonok működésének finomszabályozása zavart szenved. A memó</w:t>
      </w:r>
      <w:r w:rsidR="009364C5" w:rsidRPr="004D5196">
        <w:rPr>
          <w:rFonts w:ascii="Times New Roman" w:hAnsi="Times New Roman"/>
          <w:sz w:val="22"/>
          <w:szCs w:val="22"/>
        </w:rPr>
        <w:t xml:space="preserve">ria, tanulás, viselkedés zavar fellépésétől kezdve a szaporodás, </w:t>
      </w:r>
      <w:proofErr w:type="spellStart"/>
      <w:r w:rsidR="009364C5" w:rsidRPr="004D5196">
        <w:rPr>
          <w:rFonts w:ascii="Times New Roman" w:hAnsi="Times New Roman"/>
          <w:sz w:val="22"/>
          <w:szCs w:val="22"/>
        </w:rPr>
        <w:t>homeosztázis</w:t>
      </w:r>
      <w:proofErr w:type="spellEnd"/>
      <w:r w:rsidR="009364C5" w:rsidRPr="004D5196">
        <w:rPr>
          <w:rFonts w:ascii="Times New Roman" w:hAnsi="Times New Roman"/>
          <w:sz w:val="22"/>
          <w:szCs w:val="22"/>
        </w:rPr>
        <w:t xml:space="preserve">, energiatermelés, </w:t>
      </w:r>
      <w:proofErr w:type="spellStart"/>
      <w:r w:rsidR="009364C5" w:rsidRPr="004D5196">
        <w:rPr>
          <w:rFonts w:ascii="Times New Roman" w:hAnsi="Times New Roman"/>
          <w:sz w:val="22"/>
          <w:szCs w:val="22"/>
        </w:rPr>
        <w:t>anyagcserzavaron-</w:t>
      </w:r>
      <w:proofErr w:type="spellEnd"/>
      <w:r w:rsidR="009364C5" w:rsidRPr="004D5196">
        <w:rPr>
          <w:rFonts w:ascii="Times New Roman" w:hAnsi="Times New Roman"/>
          <w:sz w:val="22"/>
          <w:szCs w:val="22"/>
        </w:rPr>
        <w:t xml:space="preserve"> át, az immunfunkciók zavara (gyakori légúti fertőzések gyermekkorban, gyenge immunválasz, emelkedett autóimmunitás) is felléphet.</w:t>
      </w:r>
    </w:p>
    <w:p w:rsidR="009364C5" w:rsidRPr="004D5196" w:rsidRDefault="009364C5" w:rsidP="0010059C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A gyermekek a legjobban érintettek. A fejlődést (különösen az idegrendszer és az immunrendszer fejlődését), a nemi differenciálódást nagymértékben befolyásolja az aktuálisan jelenlévő hormonok szintje. A korai fejlődés alatt ható hormonháztartást zavaró anyagok markánsabb károsodást okozhatnak, mint későbbi életkorban. A káros kémiai anyagok kisebb testtömegben oszlanak el</w:t>
      </w:r>
      <w:r w:rsidR="004D5196" w:rsidRPr="004D5196">
        <w:rPr>
          <w:rFonts w:ascii="Times New Roman" w:hAnsi="Times New Roman"/>
          <w:sz w:val="22"/>
          <w:szCs w:val="22"/>
        </w:rPr>
        <w:t>, i</w:t>
      </w:r>
      <w:r w:rsidRPr="004D5196">
        <w:rPr>
          <w:rFonts w:ascii="Times New Roman" w:hAnsi="Times New Roman"/>
          <w:sz w:val="22"/>
          <w:szCs w:val="22"/>
        </w:rPr>
        <w:t xml:space="preserve">lletve, eltér a kitettség forrása: magzatkorban az anyai vér, csecsemőkorban az anyatej, későbbiekben a </w:t>
      </w:r>
      <w:proofErr w:type="spellStart"/>
      <w:r w:rsidRPr="004D5196">
        <w:rPr>
          <w:rFonts w:ascii="Times New Roman" w:hAnsi="Times New Roman"/>
          <w:sz w:val="22"/>
          <w:szCs w:val="22"/>
        </w:rPr>
        <w:t>házipor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(kúszó-mászó életkor, bőrön és szájon keresztül) és a gyermekeknek szánt élelmiszerek (maga az élelmiszer vagy a csomagolása).</w:t>
      </w:r>
    </w:p>
    <w:p w:rsidR="009364C5" w:rsidRPr="004D5196" w:rsidRDefault="009364C5" w:rsidP="0010059C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A környezetünkben számos </w:t>
      </w:r>
      <w:proofErr w:type="spellStart"/>
      <w:r w:rsidRPr="004D5196">
        <w:rPr>
          <w:rFonts w:ascii="Times New Roman" w:hAnsi="Times New Roman"/>
          <w:sz w:val="22"/>
          <w:szCs w:val="22"/>
        </w:rPr>
        <w:t>edokrin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5196">
        <w:rPr>
          <w:rFonts w:ascii="Times New Roman" w:hAnsi="Times New Roman"/>
          <w:sz w:val="22"/>
          <w:szCs w:val="22"/>
        </w:rPr>
        <w:t>diszruptor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anyag van, köztük gyorsan lebomlók: pl. </w:t>
      </w:r>
      <w:proofErr w:type="spellStart"/>
      <w:r w:rsidRPr="004D5196">
        <w:rPr>
          <w:rFonts w:ascii="Times New Roman" w:hAnsi="Times New Roman"/>
          <w:sz w:val="22"/>
          <w:szCs w:val="22"/>
        </w:rPr>
        <w:t>ftalátok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D5196">
        <w:rPr>
          <w:rFonts w:ascii="Times New Roman" w:hAnsi="Times New Roman"/>
          <w:sz w:val="22"/>
          <w:szCs w:val="22"/>
        </w:rPr>
        <w:t>növényvédőszerek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D5196">
        <w:rPr>
          <w:rFonts w:ascii="Times New Roman" w:hAnsi="Times New Roman"/>
          <w:sz w:val="22"/>
          <w:szCs w:val="22"/>
        </w:rPr>
        <w:t>policiklikus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aromás szénhidrogének, valamint </w:t>
      </w:r>
      <w:proofErr w:type="spellStart"/>
      <w:r w:rsidRPr="004D5196">
        <w:rPr>
          <w:rFonts w:ascii="Times New Roman" w:hAnsi="Times New Roman"/>
          <w:sz w:val="22"/>
          <w:szCs w:val="22"/>
        </w:rPr>
        <w:t>perzisztens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és </w:t>
      </w:r>
      <w:proofErr w:type="spellStart"/>
      <w:r w:rsidRPr="004D5196">
        <w:rPr>
          <w:rFonts w:ascii="Times New Roman" w:hAnsi="Times New Roman"/>
          <w:sz w:val="22"/>
          <w:szCs w:val="22"/>
        </w:rPr>
        <w:t>bioakkumulálódó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</w:t>
      </w:r>
      <w:r w:rsidR="002169E6" w:rsidRPr="004D5196">
        <w:rPr>
          <w:rFonts w:ascii="Times New Roman" w:hAnsi="Times New Roman"/>
          <w:sz w:val="22"/>
          <w:szCs w:val="22"/>
        </w:rPr>
        <w:t xml:space="preserve">anyagok: per és </w:t>
      </w:r>
      <w:proofErr w:type="spellStart"/>
      <w:r w:rsidR="002169E6" w:rsidRPr="004D5196">
        <w:rPr>
          <w:rFonts w:ascii="Times New Roman" w:hAnsi="Times New Roman"/>
          <w:sz w:val="22"/>
          <w:szCs w:val="22"/>
        </w:rPr>
        <w:t>polifluorozott</w:t>
      </w:r>
      <w:proofErr w:type="spellEnd"/>
      <w:r w:rsidR="002169E6" w:rsidRPr="004D5196">
        <w:rPr>
          <w:rFonts w:ascii="Times New Roman" w:hAnsi="Times New Roman"/>
          <w:sz w:val="22"/>
          <w:szCs w:val="22"/>
        </w:rPr>
        <w:t xml:space="preserve"> szénhidrogének, ólom, higany, dioxin, égésgátlók stb. A Nemzeti Népegészségügyi Központ honlapján elérhető a Humán </w:t>
      </w:r>
      <w:proofErr w:type="spellStart"/>
      <w:r w:rsidR="002169E6" w:rsidRPr="004D5196">
        <w:rPr>
          <w:rFonts w:ascii="Times New Roman" w:hAnsi="Times New Roman"/>
          <w:sz w:val="22"/>
          <w:szCs w:val="22"/>
        </w:rPr>
        <w:t>Biomonitoring</w:t>
      </w:r>
      <w:proofErr w:type="spellEnd"/>
      <w:r w:rsidR="002169E6" w:rsidRPr="004D519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169E6" w:rsidRPr="004D5196">
        <w:rPr>
          <w:rFonts w:ascii="Times New Roman" w:hAnsi="Times New Roman"/>
          <w:sz w:val="22"/>
          <w:szCs w:val="22"/>
        </w:rPr>
        <w:t>felület</w:t>
      </w:r>
      <w:proofErr w:type="gramEnd"/>
      <w:r w:rsidR="002169E6" w:rsidRPr="004D5196">
        <w:rPr>
          <w:rFonts w:ascii="Times New Roman" w:hAnsi="Times New Roman"/>
          <w:sz w:val="22"/>
          <w:szCs w:val="22"/>
        </w:rPr>
        <w:t xml:space="preserve"> amelyen tájékozódhatunk </w:t>
      </w:r>
      <w:r w:rsidR="00166529" w:rsidRPr="004D5196">
        <w:rPr>
          <w:rFonts w:ascii="Times New Roman" w:hAnsi="Times New Roman"/>
          <w:sz w:val="22"/>
          <w:szCs w:val="22"/>
        </w:rPr>
        <w:t>azon anyagok fel</w:t>
      </w:r>
      <w:r w:rsidR="004D5196" w:rsidRPr="004D5196">
        <w:rPr>
          <w:rFonts w:ascii="Times New Roman" w:hAnsi="Times New Roman"/>
          <w:sz w:val="22"/>
          <w:szCs w:val="22"/>
        </w:rPr>
        <w:t>ő</w:t>
      </w:r>
      <w:r w:rsidR="00166529" w:rsidRPr="004D5196">
        <w:rPr>
          <w:rFonts w:ascii="Times New Roman" w:hAnsi="Times New Roman"/>
          <w:sz w:val="22"/>
          <w:szCs w:val="22"/>
        </w:rPr>
        <w:t>l, melyek egészségünkre káros hatással lehet, továbbá az elkerülésükkel kapcsolatos útmutatókat is megtaláljuk.</w:t>
      </w:r>
    </w:p>
    <w:p w:rsidR="00166529" w:rsidRPr="004D5196" w:rsidRDefault="00166529" w:rsidP="0010059C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A lakosság </w:t>
      </w:r>
      <w:proofErr w:type="spellStart"/>
      <w:r w:rsidRPr="004D5196">
        <w:rPr>
          <w:rFonts w:ascii="Times New Roman" w:hAnsi="Times New Roman"/>
          <w:sz w:val="22"/>
          <w:szCs w:val="22"/>
        </w:rPr>
        <w:t>ftalátoknak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történő kitettsége csökkent az elmúlt évtizedben, azonban az alternatív lágyítószer (DINCH) megjelent a gyermekek szervezetében.</w:t>
      </w:r>
    </w:p>
    <w:p w:rsidR="00166529" w:rsidRPr="004D5196" w:rsidRDefault="00166529" w:rsidP="0010059C">
      <w:pPr>
        <w:jc w:val="both"/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 xml:space="preserve">Populációs szinten is csökkenteni kell a </w:t>
      </w:r>
      <w:proofErr w:type="spellStart"/>
      <w:r w:rsidRPr="004D5196">
        <w:rPr>
          <w:rFonts w:ascii="Times New Roman" w:hAnsi="Times New Roman"/>
          <w:sz w:val="22"/>
          <w:szCs w:val="22"/>
        </w:rPr>
        <w:t>ftalátok</w:t>
      </w:r>
      <w:proofErr w:type="spellEnd"/>
      <w:r w:rsidRPr="004D5196">
        <w:rPr>
          <w:rFonts w:ascii="Times New Roman" w:hAnsi="Times New Roman"/>
          <w:sz w:val="22"/>
          <w:szCs w:val="22"/>
        </w:rPr>
        <w:t xml:space="preserve"> okozta egészségkockázatot</w:t>
      </w:r>
      <w:r w:rsidR="00FE1CB3" w:rsidRPr="004D5196">
        <w:rPr>
          <w:rFonts w:ascii="Times New Roman" w:hAnsi="Times New Roman"/>
          <w:sz w:val="22"/>
          <w:szCs w:val="22"/>
        </w:rPr>
        <w:t xml:space="preserve">, humán </w:t>
      </w:r>
      <w:proofErr w:type="spellStart"/>
      <w:r w:rsidR="00FE1CB3" w:rsidRPr="004D5196">
        <w:rPr>
          <w:rFonts w:ascii="Times New Roman" w:hAnsi="Times New Roman"/>
          <w:sz w:val="22"/>
          <w:szCs w:val="22"/>
        </w:rPr>
        <w:t>biomonitoring</w:t>
      </w:r>
      <w:proofErr w:type="spellEnd"/>
      <w:r w:rsidR="00FE1CB3" w:rsidRPr="004D5196">
        <w:rPr>
          <w:rFonts w:ascii="Times New Roman" w:hAnsi="Times New Roman"/>
          <w:sz w:val="22"/>
          <w:szCs w:val="22"/>
        </w:rPr>
        <w:t xml:space="preserve"> vizsgálatok rendszeressé tétele indokolt.</w:t>
      </w:r>
    </w:p>
    <w:p w:rsidR="004F6527" w:rsidRPr="004D5196" w:rsidRDefault="004F6527">
      <w:pPr>
        <w:rPr>
          <w:rFonts w:ascii="Times New Roman" w:hAnsi="Times New Roman"/>
          <w:sz w:val="22"/>
          <w:szCs w:val="22"/>
        </w:rPr>
      </w:pPr>
    </w:p>
    <w:p w:rsidR="004D5196" w:rsidRPr="004D5196" w:rsidRDefault="004D5196">
      <w:pPr>
        <w:rPr>
          <w:rFonts w:ascii="Times New Roman" w:hAnsi="Times New Roman"/>
          <w:sz w:val="22"/>
          <w:szCs w:val="22"/>
        </w:rPr>
      </w:pPr>
    </w:p>
    <w:p w:rsidR="004D5196" w:rsidRPr="004D5196" w:rsidRDefault="004D5196">
      <w:pPr>
        <w:rPr>
          <w:rFonts w:ascii="Times New Roman" w:hAnsi="Times New Roman"/>
          <w:sz w:val="22"/>
          <w:szCs w:val="22"/>
        </w:rPr>
      </w:pPr>
      <w:r w:rsidRPr="004D5196">
        <w:rPr>
          <w:rFonts w:ascii="Times New Roman" w:hAnsi="Times New Roman"/>
          <w:sz w:val="22"/>
          <w:szCs w:val="22"/>
        </w:rPr>
        <w:t>(Komárom-E</w:t>
      </w:r>
      <w:r w:rsidR="002B1775">
        <w:rPr>
          <w:rFonts w:ascii="Times New Roman" w:hAnsi="Times New Roman"/>
          <w:sz w:val="22"/>
          <w:szCs w:val="22"/>
        </w:rPr>
        <w:t>s</w:t>
      </w:r>
      <w:r w:rsidRPr="004D5196">
        <w:rPr>
          <w:rFonts w:ascii="Times New Roman" w:hAnsi="Times New Roman"/>
          <w:sz w:val="22"/>
          <w:szCs w:val="22"/>
        </w:rPr>
        <w:t>ztergom Megyei Kormányhivatal – Népegészségügyi Főosztály)</w:t>
      </w:r>
    </w:p>
    <w:sectPr w:rsidR="004D5196" w:rsidRPr="004D5196" w:rsidSect="002725E6">
      <w:pgSz w:w="11906" w:h="16838" w:code="9"/>
      <w:pgMar w:top="993" w:right="1417" w:bottom="1417" w:left="1417" w:header="709" w:footer="67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059C"/>
    <w:rsid w:val="0010059C"/>
    <w:rsid w:val="00110829"/>
    <w:rsid w:val="001304B6"/>
    <w:rsid w:val="00166529"/>
    <w:rsid w:val="001D5CC7"/>
    <w:rsid w:val="002169E6"/>
    <w:rsid w:val="00237716"/>
    <w:rsid w:val="002725E6"/>
    <w:rsid w:val="002B1775"/>
    <w:rsid w:val="00404587"/>
    <w:rsid w:val="004A0321"/>
    <w:rsid w:val="004D5196"/>
    <w:rsid w:val="004E67B8"/>
    <w:rsid w:val="004F6527"/>
    <w:rsid w:val="00504887"/>
    <w:rsid w:val="005A064D"/>
    <w:rsid w:val="005F1A5E"/>
    <w:rsid w:val="0061504E"/>
    <w:rsid w:val="006C05D7"/>
    <w:rsid w:val="007242E5"/>
    <w:rsid w:val="00776EBB"/>
    <w:rsid w:val="007A4A1F"/>
    <w:rsid w:val="007D6736"/>
    <w:rsid w:val="009364C5"/>
    <w:rsid w:val="009F22BE"/>
    <w:rsid w:val="00A550B9"/>
    <w:rsid w:val="00B40DAB"/>
    <w:rsid w:val="00C67B7A"/>
    <w:rsid w:val="00D15D21"/>
    <w:rsid w:val="00D57AB7"/>
    <w:rsid w:val="00E75AEB"/>
    <w:rsid w:val="00EF37FF"/>
    <w:rsid w:val="00F72835"/>
    <w:rsid w:val="00FA1265"/>
    <w:rsid w:val="00FA438F"/>
    <w:rsid w:val="00FC1527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59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005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10059C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Hiperhivatkozs">
    <w:name w:val="Hyperlink"/>
    <w:basedOn w:val="Bekezdsalapbettpusa"/>
    <w:uiPriority w:val="99"/>
    <w:unhideWhenUsed/>
    <w:rsid w:val="00237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nk.gov.hu/index.php/kozegeszsegugyi-laboratoriumi-foosztaly/kornyezetegeszsegugyi-laboratoriumi-osztaly/vizhigienes-laboratorium/ivoviz/magyarorszagi-telepulesek-ivovizminoseg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KEMKH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kucsera.peter</dc:creator>
  <cp:lastModifiedBy>janovszkyk</cp:lastModifiedBy>
  <cp:revision>3</cp:revision>
  <dcterms:created xsi:type="dcterms:W3CDTF">2022-10-04T06:19:00Z</dcterms:created>
  <dcterms:modified xsi:type="dcterms:W3CDTF">2022-10-06T06:45:00Z</dcterms:modified>
</cp:coreProperties>
</file>