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05" w:rsidRPr="004E4105" w:rsidRDefault="004E4105" w:rsidP="004E4105">
      <w:pPr>
        <w:pStyle w:val="Cmsor1"/>
        <w:jc w:val="center"/>
        <w:rPr>
          <w:rFonts w:ascii="Arial" w:hAnsi="Arial" w:cs="Arial"/>
          <w:color w:val="auto"/>
          <w:sz w:val="22"/>
          <w:szCs w:val="22"/>
        </w:rPr>
      </w:pPr>
      <w:r w:rsidRPr="004E4105">
        <w:rPr>
          <w:rFonts w:ascii="Arial" w:eastAsia="Times New Roman" w:hAnsi="Arial" w:cs="Arial"/>
          <w:bCs w:val="0"/>
          <w:color w:val="auto"/>
          <w:sz w:val="22"/>
          <w:szCs w:val="22"/>
          <w:lang w:eastAsia="hu-HU"/>
        </w:rPr>
        <w:t>A</w:t>
      </w:r>
      <w:r w:rsidRPr="004E4105">
        <w:rPr>
          <w:rFonts w:ascii="Arial" w:eastAsia="Times New Roman" w:hAnsi="Arial" w:cs="Arial"/>
          <w:color w:val="auto"/>
          <w:sz w:val="22"/>
          <w:szCs w:val="22"/>
          <w:lang w:eastAsia="hu-HU"/>
        </w:rPr>
        <w:t xml:space="preserve"> vízügyi és a vízvédelmi hatósági eljárások igazgatási szolgáltatási díjairól</w:t>
      </w:r>
      <w:r w:rsidRPr="004E4105">
        <w:rPr>
          <w:rFonts w:ascii="Arial" w:eastAsia="Times New Roman" w:hAnsi="Arial" w:cs="Arial"/>
          <w:bCs w:val="0"/>
          <w:color w:val="auto"/>
          <w:sz w:val="22"/>
          <w:szCs w:val="22"/>
          <w:lang w:eastAsia="hu-HU"/>
        </w:rPr>
        <w:t xml:space="preserve"> szóló </w:t>
      </w:r>
      <w:r w:rsidRPr="004E4105">
        <w:rPr>
          <w:rStyle w:val="highlighted"/>
          <w:rFonts w:ascii="Arial" w:hAnsi="Arial" w:cs="Arial"/>
          <w:color w:val="auto"/>
          <w:sz w:val="22"/>
          <w:szCs w:val="22"/>
        </w:rPr>
        <w:t>13/2015. (III. 31.) BM rendelet</w:t>
      </w:r>
    </w:p>
    <w:p w:rsidR="00C76FD8" w:rsidRPr="004E4105" w:rsidRDefault="004E4105">
      <w:pPr>
        <w:rPr>
          <w:rFonts w:ascii="Arial" w:hAnsi="Arial" w:cs="Arial"/>
          <w:sz w:val="20"/>
          <w:szCs w:val="20"/>
        </w:rPr>
      </w:pPr>
    </w:p>
    <w:p w:rsidR="004E4105" w:rsidRPr="004E4105" w:rsidRDefault="004E4105" w:rsidP="004E410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4E4105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3. melléklet a 13/2015. (III. 31.) BM rendelethez</w:t>
      </w:r>
    </w:p>
    <w:p w:rsidR="004E4105" w:rsidRPr="004E4105" w:rsidRDefault="004E4105" w:rsidP="004E410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4E4105">
        <w:rPr>
          <w:rFonts w:ascii="Arial" w:eastAsia="Times New Roman" w:hAnsi="Arial" w:cs="Arial"/>
          <w:b/>
          <w:sz w:val="20"/>
          <w:szCs w:val="20"/>
          <w:lang w:eastAsia="hu-HU"/>
        </w:rPr>
        <w:t>Az eljáró hatóság előirányzat-felhasználási keretszámla számai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"/>
        <w:gridCol w:w="4450"/>
        <w:gridCol w:w="4525"/>
      </w:tblGrid>
      <w:tr w:rsidR="004E4105" w:rsidRPr="004E4105" w:rsidTr="001B2C4E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1B2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1B2C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1B2C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</w:t>
            </w:r>
          </w:p>
        </w:tc>
      </w:tr>
      <w:tr w:rsidR="004E4105" w:rsidRPr="004E4105" w:rsidTr="001B2C4E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1B2C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1B2C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Eljáró szerv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1B2C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Előirányzat-felhasználási számlák megnevezése</w:t>
            </w:r>
          </w:p>
        </w:tc>
      </w:tr>
      <w:tr w:rsidR="004E4105" w:rsidRPr="004E4105" w:rsidTr="001B2C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1B2C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1B2C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Borsod-Abaúj-Zemplén Vármegyei Kormányhivatal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1B2C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10027006-00299561-00000000</w:t>
            </w:r>
          </w:p>
        </w:tc>
      </w:tr>
    </w:tbl>
    <w:p w:rsidR="004E4105" w:rsidRDefault="004E4105">
      <w:pPr>
        <w:rPr>
          <w:rFonts w:ascii="Arial" w:hAnsi="Arial" w:cs="Arial"/>
          <w:sz w:val="20"/>
          <w:szCs w:val="20"/>
        </w:rPr>
      </w:pPr>
    </w:p>
    <w:p w:rsidR="004E4105" w:rsidRDefault="004E4105">
      <w:pPr>
        <w:rPr>
          <w:rFonts w:ascii="Arial" w:hAnsi="Arial" w:cs="Arial"/>
          <w:sz w:val="20"/>
          <w:szCs w:val="20"/>
        </w:rPr>
      </w:pPr>
    </w:p>
    <w:p w:rsidR="004E4105" w:rsidRPr="004E4105" w:rsidRDefault="004E4105">
      <w:pPr>
        <w:rPr>
          <w:rFonts w:ascii="Arial" w:hAnsi="Arial" w:cs="Arial"/>
          <w:sz w:val="20"/>
          <w:szCs w:val="20"/>
        </w:rPr>
      </w:pPr>
    </w:p>
    <w:p w:rsidR="004E4105" w:rsidRPr="004E4105" w:rsidRDefault="004E4105" w:rsidP="004E410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4E4105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4. melléklet a 13/2015. (III. 31.) BM rendelethez</w:t>
      </w:r>
    </w:p>
    <w:p w:rsidR="004E4105" w:rsidRPr="004E4105" w:rsidRDefault="004E4105" w:rsidP="004E410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4E4105">
        <w:rPr>
          <w:rFonts w:ascii="Arial" w:eastAsia="Times New Roman" w:hAnsi="Arial" w:cs="Arial"/>
          <w:b/>
          <w:sz w:val="20"/>
          <w:szCs w:val="20"/>
          <w:lang w:eastAsia="hu-HU"/>
        </w:rPr>
        <w:t>Az igazgatási szolgáltatási díj megállapítására és megfizetésére vonatkozó nyilatkozat</w:t>
      </w:r>
    </w:p>
    <w:p w:rsidR="004E4105" w:rsidRPr="004E4105" w:rsidRDefault="004E4105" w:rsidP="004E41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4E4105">
        <w:rPr>
          <w:rFonts w:ascii="Arial" w:eastAsia="Times New Roman" w:hAnsi="Arial" w:cs="Arial"/>
          <w:sz w:val="20"/>
          <w:szCs w:val="20"/>
          <w:lang w:eastAsia="hu-HU"/>
        </w:rPr>
        <w:t xml:space="preserve">1. </w:t>
      </w:r>
      <w:proofErr w:type="gramStart"/>
      <w:r w:rsidRPr="004E4105">
        <w:rPr>
          <w:rFonts w:ascii="Arial" w:eastAsia="Times New Roman" w:hAnsi="Arial" w:cs="Arial"/>
          <w:sz w:val="20"/>
          <w:szCs w:val="20"/>
          <w:lang w:eastAsia="hu-HU"/>
        </w:rPr>
        <w:t>Alulírott .</w:t>
      </w:r>
      <w:proofErr w:type="gramEnd"/>
      <w:r w:rsidRPr="004E4105">
        <w:rPr>
          <w:rFonts w:ascii="Arial" w:eastAsia="Times New Roman" w:hAnsi="Arial" w:cs="Arial"/>
          <w:sz w:val="20"/>
          <w:szCs w:val="20"/>
          <w:lang w:eastAsia="hu-HU"/>
        </w:rPr>
        <w:t>..................................</w:t>
      </w:r>
      <w:r>
        <w:rPr>
          <w:rFonts w:ascii="Arial" w:eastAsia="Times New Roman" w:hAnsi="Arial" w:cs="Arial"/>
          <w:sz w:val="20"/>
          <w:szCs w:val="20"/>
          <w:lang w:eastAsia="hu-HU"/>
        </w:rPr>
        <w:t>.................</w:t>
      </w:r>
      <w:r w:rsidRPr="004E4105">
        <w:rPr>
          <w:rFonts w:ascii="Arial" w:eastAsia="Times New Roman" w:hAnsi="Arial" w:cs="Arial"/>
          <w:sz w:val="20"/>
          <w:szCs w:val="20"/>
          <w:lang w:eastAsia="hu-HU"/>
        </w:rPr>
        <w:t xml:space="preserve">................................................……………………………….. </w:t>
      </w:r>
      <w:proofErr w:type="gramStart"/>
      <w:r w:rsidRPr="004E4105">
        <w:rPr>
          <w:rFonts w:ascii="Arial" w:eastAsia="Times New Roman" w:hAnsi="Arial" w:cs="Arial"/>
          <w:sz w:val="20"/>
          <w:szCs w:val="20"/>
          <w:lang w:eastAsia="hu-HU"/>
        </w:rPr>
        <w:t>mint</w:t>
      </w:r>
      <w:proofErr w:type="gramEnd"/>
      <w:r w:rsidRPr="004E4105">
        <w:rPr>
          <w:rFonts w:ascii="Arial" w:eastAsia="Times New Roman" w:hAnsi="Arial" w:cs="Arial"/>
          <w:sz w:val="20"/>
          <w:szCs w:val="20"/>
          <w:lang w:eastAsia="hu-HU"/>
        </w:rPr>
        <w:t xml:space="preserve"> a(z) ...................................................................... </w:t>
      </w:r>
      <w:proofErr w:type="gramStart"/>
      <w:r w:rsidRPr="004E4105">
        <w:rPr>
          <w:rFonts w:ascii="Arial" w:eastAsia="Times New Roman" w:hAnsi="Arial" w:cs="Arial"/>
          <w:sz w:val="20"/>
          <w:szCs w:val="20"/>
          <w:lang w:eastAsia="hu-HU"/>
        </w:rPr>
        <w:t>képviseletére</w:t>
      </w:r>
      <w:proofErr w:type="gramEnd"/>
      <w:r w:rsidRPr="004E4105">
        <w:rPr>
          <w:rFonts w:ascii="Arial" w:eastAsia="Times New Roman" w:hAnsi="Arial" w:cs="Arial"/>
          <w:sz w:val="20"/>
          <w:szCs w:val="20"/>
          <w:lang w:eastAsia="hu-HU"/>
        </w:rPr>
        <w:t xml:space="preserve"> jogosult személy nyilatkozom, hogy a vízjogi engedély iránti kérelemhez szükséges ....................</w:t>
      </w:r>
      <w:r>
        <w:rPr>
          <w:rFonts w:ascii="Arial" w:eastAsia="Times New Roman" w:hAnsi="Arial" w:cs="Arial"/>
          <w:sz w:val="20"/>
          <w:szCs w:val="20"/>
          <w:lang w:eastAsia="hu-HU"/>
        </w:rPr>
        <w:t>....</w:t>
      </w:r>
      <w:r w:rsidRPr="004E4105"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.................................................. Ft igazgatási szolgáltatási díjat megfizettem.</w:t>
      </w:r>
    </w:p>
    <w:p w:rsidR="004E4105" w:rsidRPr="004E4105" w:rsidRDefault="004E4105" w:rsidP="004E41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4E4105">
        <w:rPr>
          <w:rFonts w:ascii="Arial" w:eastAsia="Times New Roman" w:hAnsi="Arial" w:cs="Arial"/>
          <w:sz w:val="20"/>
          <w:szCs w:val="20"/>
          <w:lang w:eastAsia="hu-HU"/>
        </w:rPr>
        <w:t xml:space="preserve">2. Az igazgatási szolgáltatási díj mértéke a vízügyi és a vízvédelmi hatósági eljárások igazgatási szolgáltatási díjairól szóló 13/2015. (III. 31.) BM rendelet 1. </w:t>
      </w:r>
      <w:proofErr w:type="gramStart"/>
      <w:r w:rsidRPr="004E4105">
        <w:rPr>
          <w:rFonts w:ascii="Arial" w:eastAsia="Times New Roman" w:hAnsi="Arial" w:cs="Arial"/>
          <w:sz w:val="20"/>
          <w:szCs w:val="20"/>
          <w:lang w:eastAsia="hu-HU"/>
        </w:rPr>
        <w:t>mellékletének ..</w:t>
      </w:r>
      <w:proofErr w:type="gramEnd"/>
      <w:r w:rsidRPr="004E4105">
        <w:rPr>
          <w:rFonts w:ascii="Arial" w:eastAsia="Times New Roman" w:hAnsi="Arial" w:cs="Arial"/>
          <w:sz w:val="20"/>
          <w:szCs w:val="20"/>
          <w:lang w:eastAsia="hu-HU"/>
        </w:rPr>
        <w:t>............................</w:t>
      </w:r>
      <w:r>
        <w:rPr>
          <w:rFonts w:ascii="Arial" w:eastAsia="Times New Roman" w:hAnsi="Arial" w:cs="Arial"/>
          <w:sz w:val="20"/>
          <w:szCs w:val="20"/>
          <w:lang w:eastAsia="hu-HU"/>
        </w:rPr>
        <w:t>............</w:t>
      </w:r>
      <w:r w:rsidRPr="004E4105">
        <w:rPr>
          <w:rFonts w:ascii="Arial" w:eastAsia="Times New Roman" w:hAnsi="Arial" w:cs="Arial"/>
          <w:sz w:val="20"/>
          <w:szCs w:val="20"/>
          <w:lang w:eastAsia="hu-HU"/>
        </w:rPr>
        <w:t xml:space="preserve">.. </w:t>
      </w:r>
      <w:proofErr w:type="gramStart"/>
      <w:r w:rsidRPr="004E4105">
        <w:rPr>
          <w:rFonts w:ascii="Arial" w:eastAsia="Times New Roman" w:hAnsi="Arial" w:cs="Arial"/>
          <w:sz w:val="20"/>
          <w:szCs w:val="20"/>
          <w:lang w:eastAsia="hu-HU"/>
        </w:rPr>
        <w:t>pontja</w:t>
      </w:r>
      <w:proofErr w:type="gramEnd"/>
      <w:r w:rsidRPr="004E4105">
        <w:rPr>
          <w:rFonts w:ascii="Arial" w:eastAsia="Times New Roman" w:hAnsi="Arial" w:cs="Arial"/>
          <w:sz w:val="20"/>
          <w:szCs w:val="20"/>
          <w:lang w:eastAsia="hu-HU"/>
        </w:rPr>
        <w:t>(i) alapján került megfizetésre.</w:t>
      </w:r>
    </w:p>
    <w:p w:rsidR="004E4105" w:rsidRPr="004E4105" w:rsidRDefault="004E4105" w:rsidP="004E41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4E4105">
        <w:rPr>
          <w:rFonts w:ascii="Arial" w:eastAsia="Times New Roman" w:hAnsi="Arial" w:cs="Arial"/>
          <w:sz w:val="20"/>
          <w:szCs w:val="20"/>
          <w:lang w:eastAsia="hu-HU"/>
        </w:rPr>
        <w:t xml:space="preserve">3. Az igazgatási szolgáltatási díj megállapításánál irányadó beruházás </w:t>
      </w:r>
      <w:proofErr w:type="gramStart"/>
      <w:r w:rsidRPr="004E4105">
        <w:rPr>
          <w:rFonts w:ascii="Arial" w:eastAsia="Times New Roman" w:hAnsi="Arial" w:cs="Arial"/>
          <w:sz w:val="20"/>
          <w:szCs w:val="20"/>
          <w:lang w:eastAsia="hu-HU"/>
        </w:rPr>
        <w:t>összköltsége ..</w:t>
      </w:r>
      <w:proofErr w:type="gramEnd"/>
      <w:r w:rsidRPr="004E4105">
        <w:rPr>
          <w:rFonts w:ascii="Arial" w:eastAsia="Times New Roman" w:hAnsi="Arial" w:cs="Arial"/>
          <w:sz w:val="20"/>
          <w:szCs w:val="20"/>
          <w:lang w:eastAsia="hu-HU"/>
        </w:rPr>
        <w:t>..............</w:t>
      </w:r>
      <w:r>
        <w:rPr>
          <w:rFonts w:ascii="Arial" w:eastAsia="Times New Roman" w:hAnsi="Arial" w:cs="Arial"/>
          <w:sz w:val="20"/>
          <w:szCs w:val="20"/>
          <w:lang w:eastAsia="hu-HU"/>
        </w:rPr>
        <w:t>.........</w:t>
      </w:r>
      <w:r w:rsidRPr="004E4105">
        <w:rPr>
          <w:rFonts w:ascii="Arial" w:eastAsia="Times New Roman" w:hAnsi="Arial" w:cs="Arial"/>
          <w:sz w:val="20"/>
          <w:szCs w:val="20"/>
          <w:lang w:eastAsia="hu-HU"/>
        </w:rPr>
        <w:t>.. Ft, amelynek létesítményenkénti bontása és annak értéke a következő:</w:t>
      </w:r>
    </w:p>
    <w:p w:rsidR="004E4105" w:rsidRPr="004E4105" w:rsidRDefault="004E4105" w:rsidP="004E41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4E4105">
        <w:rPr>
          <w:rFonts w:ascii="Arial" w:eastAsia="Times New Roman" w:hAnsi="Arial" w:cs="Arial"/>
          <w:sz w:val="20"/>
          <w:szCs w:val="20"/>
          <w:lang w:eastAsia="hu-HU"/>
        </w:rPr>
        <w:t>Kelt</w:t>
      </w:r>
      <w:proofErr w:type="gramStart"/>
      <w:r w:rsidRPr="004E4105">
        <w:rPr>
          <w:rFonts w:ascii="Arial" w:eastAsia="Times New Roman" w:hAnsi="Arial" w:cs="Arial"/>
          <w:sz w:val="20"/>
          <w:szCs w:val="20"/>
          <w:lang w:eastAsia="hu-HU"/>
        </w:rPr>
        <w:t>: ..</w:t>
      </w:r>
      <w:proofErr w:type="gramEnd"/>
      <w:r w:rsidRPr="004E4105">
        <w:rPr>
          <w:rFonts w:ascii="Arial" w:eastAsia="Times New Roman" w:hAnsi="Arial" w:cs="Arial"/>
          <w:sz w:val="20"/>
          <w:szCs w:val="20"/>
          <w:lang w:eastAsia="hu-HU"/>
        </w:rPr>
        <w:t>................................., ................ (év</w:t>
      </w:r>
      <w:proofErr w:type="gramStart"/>
      <w:r w:rsidRPr="004E4105">
        <w:rPr>
          <w:rFonts w:ascii="Arial" w:eastAsia="Times New Roman" w:hAnsi="Arial" w:cs="Arial"/>
          <w:sz w:val="20"/>
          <w:szCs w:val="20"/>
          <w:lang w:eastAsia="hu-HU"/>
        </w:rPr>
        <w:t>) ..</w:t>
      </w:r>
      <w:proofErr w:type="gramEnd"/>
      <w:r w:rsidRPr="004E4105">
        <w:rPr>
          <w:rFonts w:ascii="Arial" w:eastAsia="Times New Roman" w:hAnsi="Arial" w:cs="Arial"/>
          <w:sz w:val="20"/>
          <w:szCs w:val="20"/>
          <w:lang w:eastAsia="hu-HU"/>
        </w:rPr>
        <w:t>................................ (hónap</w:t>
      </w:r>
      <w:proofErr w:type="gramStart"/>
      <w:r w:rsidRPr="004E4105">
        <w:rPr>
          <w:rFonts w:ascii="Arial" w:eastAsia="Times New Roman" w:hAnsi="Arial" w:cs="Arial"/>
          <w:sz w:val="20"/>
          <w:szCs w:val="20"/>
          <w:lang w:eastAsia="hu-HU"/>
        </w:rPr>
        <w:t>) ..</w:t>
      </w:r>
      <w:proofErr w:type="gramEnd"/>
      <w:r w:rsidRPr="004E4105">
        <w:rPr>
          <w:rFonts w:ascii="Arial" w:eastAsia="Times New Roman" w:hAnsi="Arial" w:cs="Arial"/>
          <w:sz w:val="20"/>
          <w:szCs w:val="20"/>
          <w:lang w:eastAsia="hu-HU"/>
        </w:rPr>
        <w:t>........... (nap)</w:t>
      </w:r>
    </w:p>
    <w:p w:rsidR="004E4105" w:rsidRPr="004E4105" w:rsidRDefault="004E4105" w:rsidP="004E41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E4105"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</w:t>
      </w:r>
    </w:p>
    <w:p w:rsidR="004E4105" w:rsidRPr="004E4105" w:rsidRDefault="004E4105" w:rsidP="004E41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E4105">
        <w:rPr>
          <w:rFonts w:ascii="Arial" w:eastAsia="Times New Roman" w:hAnsi="Arial" w:cs="Arial"/>
          <w:sz w:val="20"/>
          <w:szCs w:val="20"/>
          <w:lang w:eastAsia="hu-HU"/>
        </w:rPr>
        <w:t>aláírás</w:t>
      </w:r>
      <w:proofErr w:type="gramEnd"/>
    </w:p>
    <w:p w:rsidR="004E4105" w:rsidRDefault="004E41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E4105" w:rsidRPr="004E4105" w:rsidRDefault="004E4105" w:rsidP="004E410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4E4105">
        <w:rPr>
          <w:rFonts w:ascii="Arial" w:eastAsia="Times New Roman" w:hAnsi="Arial" w:cs="Arial"/>
          <w:i/>
          <w:iCs/>
          <w:sz w:val="20"/>
          <w:szCs w:val="20"/>
          <w:lang w:eastAsia="hu-HU"/>
        </w:rPr>
        <w:lastRenderedPageBreak/>
        <w:t>1. melléklet a 13/2015. (III. 31.) BM rendelethez</w:t>
      </w:r>
    </w:p>
    <w:p w:rsidR="004E4105" w:rsidRPr="004E4105" w:rsidRDefault="004E4105" w:rsidP="004E410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4E4105">
        <w:rPr>
          <w:rFonts w:ascii="Arial" w:eastAsia="Times New Roman" w:hAnsi="Arial" w:cs="Arial"/>
          <w:b/>
          <w:sz w:val="20"/>
          <w:szCs w:val="20"/>
          <w:lang w:eastAsia="hu-HU"/>
        </w:rPr>
        <w:t>Az igazgatási szolgáltatási díjköteles vízügyi és vízvédelmi hatósági eljárások, illetve az igazgatási szolgáltatási díj mértéke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6373"/>
        <w:gridCol w:w="2313"/>
      </w:tblGrid>
      <w:tr w:rsidR="004E4105" w:rsidRPr="004E4105" w:rsidTr="004E4105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Az igazgatási szolgáltatási díjköteles vízügyi és vízvédelmi hatósági eljárások sorszáma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és megnevezése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Igazgatási szolgáltatási 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díj mértéke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(Ft)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 Elvi vízjogi engedély [a vízgazdálkodási hatósági jogkör gyakorlásáról szóló 72/1996. (V. 22.) Korm. rendelet 2. §]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 Vízjogi létesítési engedély, fennmaradási engedély és megszüntetési engedély [72/1996. (V. 22.) Korm. rendelet 3., 4/</w:t>
            </w:r>
            <w:proofErr w:type="gram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proofErr w:type="gram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és 15. §]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2.1. Vízkárelhárítás, vízrendezés, folyó- és tószabályozás (ideértve a vízkormányzást biztosító zsilipek és duzzasztó művek 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vízilétesítményeit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továbbá a tavak, duzzasztóművek, vízkivételt biztosító zsilipek, 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kisvízierőművek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létesítését, fennmaradását is) – a beruházás bruttó költségéhez igazodva létesítményenként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a) 0–10 000 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b) 10 000 001–50 000 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252 000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c) 50 000 001–100 000 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360 000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d) 100 000 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Ft felett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720 000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2.2. Vízhasználat [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Vgtv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1. számú melléklet 23. pont], kivéve a 2.3–2.11. pontokban foglalt eseteket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a) 5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b) 5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nap-tól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15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c) 15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nap-tól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50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d) 50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nap-tól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e) 100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nap-tól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1000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f) 1000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nap-tól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5000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g) 5000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 felett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350 000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2.3. Termálvíz-kitermelés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a) 5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b) 5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nap-tól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15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c) 15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nap-tól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50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d) 50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nap-tól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320 000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e) 100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nap-tól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1000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420 000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f) 1000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nap-tól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5000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g) 5000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 felett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700 000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2.4. Vízvisszasajtolás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2.4.1. Vízvisszasajtolás önálló eljárásban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a) 5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vízmennyiségig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b) 5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nap-tól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15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vízmennyiségig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c) 15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nap-tól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50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d) 50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nap-tól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e) 100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nap-tól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1000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f) 1000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nap-tól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5000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g) 5000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 felett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2.4.2. Vízkitermeléshez kapcsolódó visszasajtolás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2.4.1. pontban megállapított díjtételek 50%-</w:t>
            </w:r>
            <w:proofErr w:type="gram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proofErr w:type="gramEnd"/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2.5. Öntözési berendezések engedélyezési eljárása, amennyiben azok engedélyezése a 2.2. pontban meghatározott engedélyezéstől elkülönült eljárás keretében történik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2.6. Vízellátást (kivéve a 2.2. pont), szennyvízelvezetést és csapadékvíz-elvezetést szolgáló 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vízilétesítmények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– a beruházás költségéhez igazodva létesítményenként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a) 0–50 000 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b) 50 000 001–100 000 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c) 100 000 001–500 000 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360 000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d) 500 000 001–2 400 000 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720 000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e) 2 400 000 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Ft felett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1 080 000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2.7. Víztisztítást, szennyvíztisztítást, csapadékvíz-tisztítást szolgáló 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vízilétesítmények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a) ÉME engedéllyel, CE minősítéssel, alkalmazási engedéllyel rendelkező berendezés esetén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36 000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b) Egyedileg tervezett berendezés esetén a beruházás költségéhez igazodva létesítményenként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) 0–100 000 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bb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) 100 000 001–500 000 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bc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) 500 000 001–2 400 000 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540 000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bd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) 2 400 000 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Ft felett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810 000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2.8. Szennyvíz, illetve csapadékvíz előtisztításhoz szükséges berendezés engedélyezése [72/1996. (V. 22.) Korm. rendelet 3. § (12) bekezdés]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a) ÉME engedéllyel, CE minősítéssel, alkalmazási engedéllyel rendelkező berendezések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b) Egyedileg tervezett berendezés esetén, a beruházás költségéhez igazodva létesítményenként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) 3 000 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forintig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bb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) 3 000 001–10 000 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forint között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bc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 10 000 001 forinttól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2.9. Monitoring kút létesítése, eltömedékelése kutak számához igazodva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2.9.1. Monitoring kút létesítése, kivéve a 2.9.2. pont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7 000/kút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2.9.2. Vízmennyiségi monitoring kút [a felszín alatti vizek vizsgálatának egyes szabályairól szóló 30/2004. (XII. 30.) 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KvVM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rendelet 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14. § (3) bekezdés a) pontjában meghatározott esetek]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5 000/kút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2.9.3. Kút eltömedékelése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2.9.1 és 2.9.2. pontokban megállapított díjtételek 50%-</w:t>
            </w:r>
            <w:proofErr w:type="gram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proofErr w:type="gramEnd"/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58a.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2.10. Vízjogi létesítési, megszüntetési vagy fennmaradási engedély talaj- vagy parti szűrésű vízkészletet hasznosító kútra 500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/év mennyiségű vízhasználatig [72/1996. (V. 22.) Korm. rendelet 3. és 15. §, kivéve 24. § (1) bekezdés a) pont]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58b.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2.11. Saját célú ivóvízmű vízjogi létesítési, megszüntetési vagy fennmaradási engedélye [147/2010. (IV. 29.) Korm. rendelet 16/</w:t>
            </w:r>
            <w:proofErr w:type="gram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proofErr w:type="gram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§]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2.6. pontban megállapított díjtételek 25%-</w:t>
            </w:r>
            <w:proofErr w:type="gram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proofErr w:type="gramEnd"/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58c.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2.12. Vízjogi létesítési, megszüntetési vagy fennmaradási engedély vízbázisok, a távlati vízbázisok, valamint az ivóvízellátást szolgáló 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vízilétesítmények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védelméről szóló kormányrendelet szerint kijelölt, kijelölés alatt álló, illetve előzetesen lehatárolt belső, külső és hidrogeológiai védőidom, védőterület, valamint karszt- vagy 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rétegvízkészletet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hasznosító, nem gazdasági célú kútra 500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/év mennyiségű vízhasználatig [72/1996. (V. 22.) Korm. rendelet 3. és 15. §]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 Vízvezetési szolgalom, vízhasználati szolgalom alapítása – az érintett ingatlanok számához igazodva [72/1996. (V. 22.) Korm. rendelet 6–7. §, 2011. évi CCIX. törvény 80. §]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7000/ingatlan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4. Vízbázis védőterület önálló kijelölésére irányuló eljárás [72/1996. (V. 22.) 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Korm. rendelet 9. § (2) bekezdés]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4.1. Belső vagy külső védőterület, illetve azok együttes kijelölése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a) 5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nap-tól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50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b) 50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nap-tól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c) 100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nap-tól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1000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d) 1000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nap-tól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5000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e) 5000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 felett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350 000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4.2. Hidrogeológiai védőidom, illetve védőterület kijelölése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a) 5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nap-tól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50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b) 50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nap-tól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480 000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c) 100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nap-tól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1000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d) 1000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nap-tól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5000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900 000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e) 5000 m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/nap mennyiség felett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1 050 000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5. Egyedi vizsgálat [a vízbázisok, a távlati vízbázisok, valamint az ivóvízellátást szolgáló </w:t>
            </w:r>
            <w:proofErr w:type="spell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vízilétesítmények</w:t>
            </w:r>
            <w:proofErr w:type="spell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védelméről szóló 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123/1997. (VII. 18.) Korm. rendelet 15. § (2) bekezdés]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6. Vízjogi üzemeltetési engedély (kivéve a 7. pont) [72/1996. (V. 22.) 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Korm. rendelet 5. §]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vízjogi létesítési engedélyre megállapított díjtételek 80%-</w:t>
            </w:r>
            <w:proofErr w:type="gram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proofErr w:type="gramEnd"/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8. Vízjogi üzemeltetési engedély szüneteltetése, visszavonása 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[72/1996. (V. 22.) Korm. rendelet 13–14. §]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vízjogi üzemeltetési engedélyre megállapított díjtétel 50%-</w:t>
            </w:r>
            <w:proofErr w:type="gram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proofErr w:type="gramEnd"/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9. A nem közművel összegyűjtött háztartási szennyvíz begyűjtési tevékenység bejelentése [a nem közművel összegyűjtött háztartási szennyvíz begyűjtésére vonatkozó közszolgáltatási tevékenység részletes szabályairól szóló 455/2013. (XI. 29.) Korm. rendelet 10–11. §]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10. Szennyező anyagok elhelyezésének engedélyezése [a felszín alatti vizek védelméről szóló 219/2004. (VII. 21.) Korm. rendelet 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13. § (2) bekezdés]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11. Egyedi szennyvíz-kibocsátási határérték megállapítása önálló eljárásban [a felszíni vizek védelméről szóló 220/2004. (VII. 21.) 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Korm. rendelet 19. § és 25. §]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12. Önellenőrzési terv jóváhagyása [220/2004. (VII. 21.) Korm. rendelet 28. § (2) bekezdés]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13. Az 1–12. pontban foglalt engedélyek, illetve határozatok módosítása esetén, a 14. és 15. pontban foglalt módosítások kivételével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Az 1–12. pontban foglalt díjtétel 50%-</w:t>
            </w:r>
            <w:proofErr w:type="gram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proofErr w:type="gramEnd"/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14. Az 1–12. pontban foglalt engedélyek módosítása, ha az engedélyes, illetve környezethasználó személyében bekövetkezett változás miatt szükséges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Az 1–12. pontban foglalt díjtétel 25%-</w:t>
            </w:r>
            <w:proofErr w:type="gram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proofErr w:type="gramEnd"/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15. Mezőgazdasági célú vízkivételt biztosító talajvízkút vízjogi üzemeltetési engedélyének vagy fennmaradási engedélyének egyszerűsített eljárásban történő módosítása [72/1996. (V. 22.) 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Korm. rendelet 11/</w:t>
            </w:r>
            <w:proofErr w:type="gram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proofErr w:type="gram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§]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vízjogi üzemeltetési engedélyre, fennmaradási engedélyre megállapított díjtétel 25%-</w:t>
            </w:r>
            <w:proofErr w:type="gram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proofErr w:type="gramEnd"/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16. Igazolás kiadása pályázati eljárás keretében igényelt támogatásokhoz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10 000</w:t>
            </w:r>
          </w:p>
        </w:tc>
      </w:tr>
    </w:tbl>
    <w:p w:rsidR="004E4105" w:rsidRPr="004E4105" w:rsidRDefault="004E4105">
      <w:pPr>
        <w:rPr>
          <w:rFonts w:ascii="Arial" w:hAnsi="Arial" w:cs="Arial"/>
          <w:sz w:val="20"/>
          <w:szCs w:val="20"/>
        </w:rPr>
      </w:pPr>
    </w:p>
    <w:p w:rsidR="004E4105" w:rsidRPr="004E4105" w:rsidRDefault="004E4105">
      <w:pPr>
        <w:rPr>
          <w:rFonts w:ascii="Arial" w:hAnsi="Arial" w:cs="Arial"/>
          <w:sz w:val="20"/>
          <w:szCs w:val="20"/>
        </w:rPr>
      </w:pPr>
      <w:r w:rsidRPr="004E4105">
        <w:rPr>
          <w:rFonts w:ascii="Arial" w:hAnsi="Arial" w:cs="Arial"/>
          <w:sz w:val="20"/>
          <w:szCs w:val="20"/>
        </w:rPr>
        <w:br w:type="page"/>
      </w:r>
    </w:p>
    <w:p w:rsidR="004E4105" w:rsidRPr="004E4105" w:rsidRDefault="004E4105" w:rsidP="004E410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4E4105">
        <w:rPr>
          <w:rFonts w:ascii="Arial" w:eastAsia="Times New Roman" w:hAnsi="Arial" w:cs="Arial"/>
          <w:i/>
          <w:iCs/>
          <w:sz w:val="20"/>
          <w:szCs w:val="20"/>
          <w:lang w:eastAsia="hu-HU"/>
        </w:rPr>
        <w:lastRenderedPageBreak/>
        <w:t>2. melléklet a 13/2015. (III. 31.) BM rendelethez</w:t>
      </w:r>
    </w:p>
    <w:p w:rsidR="004E4105" w:rsidRDefault="004E4105" w:rsidP="004E410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4E4105">
        <w:rPr>
          <w:rFonts w:ascii="Arial" w:eastAsia="Times New Roman" w:hAnsi="Arial" w:cs="Arial"/>
          <w:b/>
          <w:sz w:val="20"/>
          <w:szCs w:val="20"/>
          <w:lang w:eastAsia="hu-HU"/>
        </w:rPr>
        <w:t>Az igazgatási szolgáltatási díjköteles vízügyi és vízvédelmi szakhatósági eljárások, illetve az igazgatási szolgáltatási díj mértéke</w:t>
      </w:r>
    </w:p>
    <w:p w:rsidR="004E4105" w:rsidRPr="004E4105" w:rsidRDefault="004E4105" w:rsidP="004E410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"/>
        <w:gridCol w:w="6022"/>
        <w:gridCol w:w="2786"/>
      </w:tblGrid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Az igazgatási szolgáltatási díjköteles vízügyi és vízvédelmi szakhatósági eljárások megnevezése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Igazgatási szolgáltatási díj mértéke (Ft)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Vezetékjog engedélyezési eljárása [531/2017. (XII. 29.) Korm. rendelet 1. melléklet 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3. táblázat 20. sor]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Légiközlekedési építési engedélyezési eljárás [531/2017. (XII. 29.) Korm. rendelet 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1. melléklet 10. táblázat 40. és 41. sor]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Utak építési engedélyezési eljárása [531/2017. (XII. 29.) Korm. rendelet 1. melléklet 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10. táblázat 17–22. sor]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Hajózási építési engedélyezési eljárás [531/2017. (XII. 29.) Korm. rendelet 1. melléklet 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10. táblázat 149., 150., 151., 153., 154., 156., 157., 162., 171., 172., 176. sor]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Bányafelügyeleti építési és építésfelügyeleti eljárás [531/2017. (XII. 29.) Korm. rendelet 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1. melléklet 1. táblázat 3</w:t>
            </w:r>
            <w:proofErr w:type="gram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4., 22., 23. sor]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bányafelügyeleti eljárás [531/2017. (XII. 29.) Korm. rendelet 1. melléklet 1. táblázat 12</w:t>
            </w:r>
            <w:proofErr w:type="gram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13., 14., 15., 17., 29., 30., 49. sor]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Elektronikus hírközlési nyomvonalas, nyomvonal jellegű építményekkel és egyéb műtárgyakkal kapcsolatos eljárás [531/2017. (XII. 29.) Korm. rendelet 1. melléklet 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19. táblázat 36–37. sor]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Tárolótartály, veszélyes töltetű nyomástartó berendezés létesítési, használatbavételi és javítási engedélyezési eljárása [531/2017. (XII. 29.) Korm. rendelet 1. melléklet 12. táblázat 2</w:t>
            </w:r>
            <w:proofErr w:type="gram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3.,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8., 9. sor]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Fürdőhely kijelölésére irányuló eljárás [531/2017. (XII. 29.) Korm. rendelet 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1. melléklet 13. táblázat 9. sor]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Az építésügyi hatóság hatáskörébe tartozó építési, összevont, az engedély hatályának meghosszabbítási, illetve fennmaradási engedélyezési eljárás [531/2017. (XII. 29.) Korm. rendelet 1. melléklet 4. táblázat 17–18. sor]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Az építésügyi hatóság hatáskörébe tartozó használatbavételi engedélyezési eljárás 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[531/2017. (XII. 29.) Korm. rendelet 1. melléklet 4. táblázat 17–18. sor]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8500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Telephely engedélyezési eljárás [531/2017. (XII. 29.) Korm. rendelet 1. melléklet 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19. táblázat 39–40. sor]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Víziközmű-rendszer gördülő fejlesztési terv egyes tervrészeinek jóváhagyása 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[531/2017. (XII. 29.) Korm. rendelet 1. melléklet 19. táblázat 41–42. sor]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105" w:rsidRPr="004E4105" w:rsidRDefault="004E4105" w:rsidP="004E4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14.1. Felújítási és pótlási tervrész jóváhagyása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18 300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105" w:rsidRPr="004E4105" w:rsidRDefault="004E4105" w:rsidP="004E4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14.2. Beruházási tervrész jóváhagyása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18 300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Művelés alól kivett terület újrahasznosítási eljárása [531/2017. (XII. 29.) Korm. rendelet 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1. melléklet 18. táblázat 1. sor]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Termőföld végleges vagy időleges más célú hasznosítására vonatkozó engedélyezési eljárás 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[531/2017. (XII. 29.) Korm. rendelet 1. melléklet 18. táblázat 2</w:t>
            </w:r>
            <w:proofErr w:type="gramStart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4. sor]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Talajvédelmi hatósági eljárás [531/2017. (XII. 29.) Korm. rendelet 1. melléklet 19. táblázat 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23–24. sor]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Halászati hatósági eljárás [531/2017. (XII. 29.) Korm. rendelet 1. melléklet 19. táblázat 21–22. sor]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Erdészeti hatósági eljárás [531/2017. (XII. 29.) Korm. rendelet 1. melléklet 19. táblázat 19–20. sor]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geotermikusenergia-kutatás engedélyezésére irányuló eljárás [</w:t>
            </w:r>
            <w:hyperlink r:id="rId4" w:history="1">
              <w:r w:rsidRPr="004E4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hu-HU"/>
                </w:rPr>
                <w:t>531/2017. (XII. 29.) Korm. rendelet 1. melléklet</w:t>
              </w:r>
            </w:hyperlink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1. táblázat 104. sor]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Geotermikus védőidom megállapítására irányuló eljárás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[</w:t>
            </w:r>
            <w:hyperlink r:id="rId5" w:history="1">
              <w:r w:rsidRPr="004E4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hu-HU"/>
                </w:rPr>
                <w:t>531/2017. (XII. 29.) Korm. rendelet 1. melléklet</w:t>
              </w:r>
            </w:hyperlink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1. táblázat 110. sor]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23 000</w:t>
            </w:r>
          </w:p>
        </w:tc>
      </w:tr>
      <w:tr w:rsidR="004E4105" w:rsidRPr="004E4105" w:rsidTr="004E4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Geotermikus energia kinyerését és energetikai hasznosítását szolgáló építményre vonatkozó bányafelügyeleti építésügyi hatósági eljárás</w:t>
            </w: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[</w:t>
            </w:r>
            <w:hyperlink r:id="rId6" w:history="1">
              <w:r w:rsidRPr="004E410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hu-HU"/>
                </w:rPr>
                <w:t>531/2017. (XII. 29.) Korm. rendelet 1. melléklet</w:t>
              </w:r>
            </w:hyperlink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1. táblázat 12. sor]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105" w:rsidRPr="004E4105" w:rsidRDefault="004E4105" w:rsidP="004E41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E410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 melléklet 2. pont 2.3. alpontjában és 2.4. alpont 2.4.2. pontjában megállapított díjtétel</w:t>
            </w:r>
          </w:p>
        </w:tc>
      </w:tr>
    </w:tbl>
    <w:p w:rsidR="004E4105" w:rsidRDefault="004E4105"/>
    <w:sectPr w:rsidR="004E4105" w:rsidSect="00BD2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E4105"/>
    <w:rsid w:val="004E4105"/>
    <w:rsid w:val="006449ED"/>
    <w:rsid w:val="00972F14"/>
    <w:rsid w:val="00BD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2568"/>
  </w:style>
  <w:style w:type="paragraph" w:styleId="Cmsor1">
    <w:name w:val="heading 1"/>
    <w:basedOn w:val="Norml"/>
    <w:next w:val="Norml"/>
    <w:link w:val="Cmsor1Char"/>
    <w:uiPriority w:val="9"/>
    <w:qFormat/>
    <w:rsid w:val="004E41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4E4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4E4105"/>
  </w:style>
  <w:style w:type="paragraph" w:customStyle="1" w:styleId="ac">
    <w:name w:val="ac"/>
    <w:basedOn w:val="Norml"/>
    <w:rsid w:val="004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">
    <w:name w:val="al"/>
    <w:basedOn w:val="Norml"/>
    <w:rsid w:val="004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r">
    <w:name w:val="ar"/>
    <w:basedOn w:val="Norml"/>
    <w:rsid w:val="004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j">
    <w:name w:val="aj"/>
    <w:basedOn w:val="Norml"/>
    <w:rsid w:val="004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4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E410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4E41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jt.hu/jogszabaly/2017-531-20-22" TargetMode="External"/><Relationship Id="rId5" Type="http://schemas.openxmlformats.org/officeDocument/2006/relationships/hyperlink" Target="https://njt.hu/jogszabaly/2017-531-20-22" TargetMode="External"/><Relationship Id="rId4" Type="http://schemas.openxmlformats.org/officeDocument/2006/relationships/hyperlink" Target="https://njt.hu/jogszabaly/2017-531-20-2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1741</Words>
  <Characters>12017</Characters>
  <Application>Microsoft Office Word</Application>
  <DocSecurity>0</DocSecurity>
  <Lines>100</Lines>
  <Paragraphs>27</Paragraphs>
  <ScaleCrop>false</ScaleCrop>
  <Company/>
  <LinksUpToDate>false</LinksUpToDate>
  <CharactersWithSpaces>13731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Antal</dc:creator>
  <cp:lastModifiedBy>László Antal</cp:lastModifiedBy>
  <cp:revision>1</cp:revision>
  <dcterms:created xsi:type="dcterms:W3CDTF">2024-11-26T06:28:00Z</dcterms:created>
  <dcterms:modified xsi:type="dcterms:W3CDTF">2024-11-26T06:37:00Z</dcterms:modified>
</cp:coreProperties>
</file>