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93" w:rsidRDefault="00951A93" w:rsidP="00750435">
      <w:pPr>
        <w:autoSpaceDE/>
        <w:autoSpaceDN/>
        <w:adjustRightInd/>
        <w:rPr>
          <w:b/>
          <w:bCs/>
        </w:rPr>
      </w:pPr>
    </w:p>
    <w:p w:rsidR="00951A93" w:rsidRDefault="00951A93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91"/>
        <w:gridCol w:w="1263"/>
        <w:gridCol w:w="4508"/>
        <w:gridCol w:w="2271"/>
        <w:gridCol w:w="74"/>
      </w:tblGrid>
      <w:tr w:rsidR="00951A93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951A93" w:rsidRDefault="00463DA4" w:rsidP="00475BED">
            <w:pPr>
              <w:jc w:val="center"/>
              <w:rPr>
                <w:rFonts w:ascii="Georgia" w:hAnsi="Georgia"/>
                <w:sz w:val="28"/>
              </w:rPr>
            </w:pPr>
            <w:r>
              <w:rPr>
                <w:noProof/>
              </w:rPr>
              <w:pict>
                <v:shape id="Kép 2" o:spid="_x0000_i1025" type="#_x0000_t75" style="width:124.5pt;height:81pt;visibility:visible">
                  <v:imagedata r:id="rId6" o:title=""/>
                </v:shape>
              </w:pict>
            </w:r>
          </w:p>
        </w:tc>
        <w:tc>
          <w:tcPr>
            <w:tcW w:w="4508" w:type="dxa"/>
          </w:tcPr>
          <w:p w:rsidR="00951A93" w:rsidRDefault="00951A93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951A93" w:rsidRPr="0056659F" w:rsidRDefault="00951A93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951A93" w:rsidRDefault="00463DA4" w:rsidP="00475BED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Kép 3" o:spid="_x0000_i1026" type="#_x0000_t75" alt="katasztrfa logo" style="width:103.5pt;height:119.25pt;visibility:visible">
                  <v:imagedata r:id="rId7" o:title=""/>
                </v:shape>
              </w:pict>
            </w:r>
          </w:p>
        </w:tc>
      </w:tr>
      <w:tr w:rsidR="00951A93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51A93" w:rsidRPr="00526393" w:rsidRDefault="00951A93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KAZINCBARCIKA</w:t>
            </w:r>
          </w:p>
          <w:p w:rsidR="00951A93" w:rsidRDefault="00951A93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951A93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51A93" w:rsidRPr="00526393" w:rsidRDefault="00463DA4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Kép 4" o:spid="_x0000_i1027" type="#_x0000_t75" style="width:302.25pt;height:198pt;visibility:visible">
                  <v:imagedata r:id="rId8" o:title=""/>
                </v:shape>
              </w:pict>
            </w:r>
          </w:p>
        </w:tc>
      </w:tr>
      <w:tr w:rsidR="00951A93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951A93" w:rsidRDefault="00951A93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951A93" w:rsidRPr="0056659F" w:rsidRDefault="00951A93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951A93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51A93" w:rsidRDefault="00951A93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951A93" w:rsidRPr="0056659F" w:rsidRDefault="00951A93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951A93" w:rsidRPr="0056659F" w:rsidRDefault="00951A93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951A93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951A93" w:rsidRDefault="00951A93" w:rsidP="00475BED">
            <w:pPr>
              <w:jc w:val="center"/>
              <w:rPr>
                <w:rFonts w:ascii="Georgia" w:hAnsi="Georgia"/>
              </w:rPr>
            </w:pPr>
          </w:p>
          <w:p w:rsidR="00951A93" w:rsidRDefault="00951A93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951A93" w:rsidRDefault="00951A93" w:rsidP="00475BED">
            <w:pPr>
              <w:jc w:val="center"/>
              <w:rPr>
                <w:rFonts w:ascii="Georgia" w:hAnsi="Georgia"/>
              </w:rPr>
            </w:pPr>
          </w:p>
          <w:p w:rsidR="00951A93" w:rsidRDefault="00951A93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Kazincbarcika Polgármesteri Hivatal </w:t>
            </w:r>
          </w:p>
          <w:p w:rsidR="00951A93" w:rsidRDefault="00951A93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951A93" w:rsidRPr="000B7F23" w:rsidRDefault="00951A93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951A93" w:rsidRDefault="00951A93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951A93" w:rsidRDefault="00951A93" w:rsidP="00EE5698">
            <w:pPr>
              <w:rPr>
                <w:rFonts w:ascii="Georgia" w:hAnsi="Georgia"/>
                <w:shadow/>
              </w:rPr>
            </w:pPr>
          </w:p>
          <w:p w:rsidR="00951A93" w:rsidRDefault="00951A93" w:rsidP="00C06A9B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202</w:t>
            </w:r>
            <w:r w:rsidR="00463DA4">
              <w:rPr>
                <w:rFonts w:ascii="Georgia" w:hAnsi="Georgia"/>
                <w:b/>
                <w:shadow/>
              </w:rPr>
              <w:t>4</w:t>
            </w:r>
            <w:bookmarkStart w:id="0" w:name="_GoBack"/>
            <w:bookmarkEnd w:id="0"/>
            <w:r w:rsidRPr="00EE5698">
              <w:rPr>
                <w:rFonts w:ascii="Georgia" w:hAnsi="Georgia"/>
                <w:b/>
                <w:shadow/>
              </w:rPr>
              <w:t>.</w:t>
            </w:r>
          </w:p>
          <w:p w:rsidR="00951A93" w:rsidRDefault="00951A93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51A93" w:rsidRDefault="00951A93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51A93" w:rsidRDefault="00951A93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951A93" w:rsidRPr="00EE5698" w:rsidRDefault="00951A93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951A93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951A93" w:rsidRDefault="00951A93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327FA4">
              <w:rPr>
                <w:noProof/>
              </w:rPr>
              <w:pict>
                <v:shape id="_x0000_i1028" type="#_x0000_t75" style="width:35.25pt;height:47.25pt;visibility:visible">
                  <v:imagedata r:id="rId9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51A93" w:rsidRPr="00844EE6" w:rsidRDefault="00951A93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951A93" w:rsidRPr="00844EE6" w:rsidRDefault="00951A93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951A93" w:rsidRPr="003A6E73" w:rsidRDefault="00951A93" w:rsidP="00475BED">
            <w:pPr>
              <w:pStyle w:val="Szvegtrzs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951A93" w:rsidRDefault="00951A93" w:rsidP="00750435">
      <w:pPr>
        <w:jc w:val="both"/>
        <w:rPr>
          <w:b/>
          <w:bCs/>
        </w:rPr>
      </w:pPr>
    </w:p>
    <w:p w:rsidR="00951A93" w:rsidRPr="00555993" w:rsidRDefault="00951A93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951A93" w:rsidRPr="00555993" w:rsidRDefault="00951A93" w:rsidP="00750435">
      <w:pPr>
        <w:jc w:val="both"/>
      </w:pPr>
      <w:r w:rsidRPr="00555993">
        <w:t>A gazdaságban jelen lévő veszélyes anyagok tárolása, feldolgozása, felhasználása magában</w:t>
      </w:r>
    </w:p>
    <w:p w:rsidR="00951A93" w:rsidRDefault="00951A93" w:rsidP="00750435">
      <w:pPr>
        <w:jc w:val="both"/>
      </w:pPr>
      <w:proofErr w:type="gramStart"/>
      <w:r w:rsidRPr="00555993">
        <w:t>hordja</w:t>
      </w:r>
      <w:proofErr w:type="gramEnd"/>
      <w:r w:rsidRPr="00555993">
        <w:t xml:space="preserve">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951A93" w:rsidRPr="00555993" w:rsidRDefault="00951A93" w:rsidP="00750435">
      <w:pPr>
        <w:jc w:val="both"/>
      </w:pPr>
    </w:p>
    <w:p w:rsidR="00951A93" w:rsidRDefault="00951A93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951A93" w:rsidRPr="00555993" w:rsidRDefault="00951A93" w:rsidP="00750435">
      <w:pPr>
        <w:jc w:val="both"/>
        <w:rPr>
          <w:b/>
          <w:bCs/>
        </w:rPr>
      </w:pPr>
    </w:p>
    <w:p w:rsidR="00951A93" w:rsidRPr="00555993" w:rsidRDefault="00951A93" w:rsidP="00750435">
      <w:pPr>
        <w:jc w:val="both"/>
      </w:pPr>
      <w:r w:rsidRPr="00555993">
        <w:t>Az uniós normákat (</w:t>
      </w:r>
      <w:proofErr w:type="spellStart"/>
      <w:r w:rsidRPr="00555993">
        <w:t>Seveso</w:t>
      </w:r>
      <w:proofErr w:type="spellEnd"/>
      <w:r w:rsidRPr="00555993">
        <w:t xml:space="preserve">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</w:t>
      </w:r>
      <w:proofErr w:type="gramStart"/>
      <w:r w:rsidRPr="00555993">
        <w:t>,a</w:t>
      </w:r>
      <w:proofErr w:type="gramEnd"/>
      <w:r w:rsidRPr="00555993">
        <w:t xml:space="preserve">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 xml:space="preserve">tartalmazza. A veszélyes </w:t>
      </w:r>
      <w:proofErr w:type="gramStart"/>
      <w:r w:rsidRPr="00555993">
        <w:t>üzem biztonsági</w:t>
      </w:r>
      <w:proofErr w:type="gramEnd"/>
      <w:r w:rsidRPr="00555993">
        <w:t xml:space="preserve"> jelentése NYILVÁNOS, a helyi polgármesteri</w:t>
      </w:r>
    </w:p>
    <w:p w:rsidR="00951A93" w:rsidRDefault="00951A93" w:rsidP="00750435">
      <w:pPr>
        <w:jc w:val="both"/>
      </w:pPr>
      <w:proofErr w:type="gramStart"/>
      <w:r w:rsidRPr="00555993">
        <w:t>hivatalban</w:t>
      </w:r>
      <w:proofErr w:type="gramEnd"/>
      <w:r w:rsidRPr="00555993">
        <w:t xml:space="preserve"> mindenki számára hozzáférhető.</w:t>
      </w:r>
    </w:p>
    <w:p w:rsidR="00951A93" w:rsidRPr="00555993" w:rsidRDefault="00951A93" w:rsidP="00750435">
      <w:pPr>
        <w:jc w:val="both"/>
      </w:pPr>
    </w:p>
    <w:p w:rsidR="00951A93" w:rsidRDefault="00951A93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951A93" w:rsidRPr="00555993" w:rsidRDefault="00951A93" w:rsidP="00EE5698">
      <w:pPr>
        <w:rPr>
          <w:b/>
          <w:bCs/>
        </w:rPr>
      </w:pPr>
    </w:p>
    <w:p w:rsidR="00951A93" w:rsidRPr="00555993" w:rsidRDefault="00951A93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951A93" w:rsidRDefault="00951A93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951A93" w:rsidRPr="00555993" w:rsidRDefault="00951A93" w:rsidP="00750435">
      <w:pPr>
        <w:jc w:val="both"/>
      </w:pPr>
    </w:p>
    <w:p w:rsidR="00951A93" w:rsidRPr="00555993" w:rsidRDefault="00951A93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951A93" w:rsidRPr="00EE5698" w:rsidRDefault="00951A93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951A93" w:rsidRPr="00EE5698" w:rsidRDefault="00951A93" w:rsidP="00750435">
      <w:pPr>
        <w:jc w:val="both"/>
      </w:pPr>
      <w:r w:rsidRPr="00EE5698">
        <w:t>Amikor a jelzést meghallja:</w:t>
      </w:r>
    </w:p>
    <w:p w:rsidR="00951A93" w:rsidRPr="00EE5698" w:rsidRDefault="00951A93" w:rsidP="00750435">
      <w:pPr>
        <w:jc w:val="both"/>
      </w:pPr>
      <w:r w:rsidRPr="00EE5698">
        <w:t xml:space="preserve">− </w:t>
      </w:r>
      <w:proofErr w:type="gramStart"/>
      <w:r w:rsidRPr="00EE5698">
        <w:t>munkahelyén</w:t>
      </w:r>
      <w:proofErr w:type="gramEnd"/>
      <w:r w:rsidRPr="00EE5698">
        <w:t xml:space="preserve"> vezetője intézkedései alapján cselekedjen;</w:t>
      </w:r>
    </w:p>
    <w:p w:rsidR="00951A93" w:rsidRDefault="00951A93" w:rsidP="00EE5698">
      <w:pPr>
        <w:jc w:val="both"/>
      </w:pPr>
      <w:r w:rsidRPr="00EE5698">
        <w:t xml:space="preserve">− </w:t>
      </w:r>
      <w:proofErr w:type="gramStart"/>
      <w:r w:rsidRPr="00EE5698">
        <w:t>ha</w:t>
      </w:r>
      <w:proofErr w:type="gramEnd"/>
      <w:r w:rsidRPr="00EE5698">
        <w:t xml:space="preserve">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951A93" w:rsidRPr="00EE5698" w:rsidRDefault="00951A93" w:rsidP="00EE5698">
      <w:pPr>
        <w:jc w:val="both"/>
      </w:pPr>
    </w:p>
    <w:p w:rsidR="00951A93" w:rsidRDefault="00951A93" w:rsidP="00EE5698">
      <w:pPr>
        <w:pStyle w:val="Szvegtrzs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951A93" w:rsidRDefault="00951A93" w:rsidP="00EE5698">
      <w:pPr>
        <w:pStyle w:val="Szvegtrzs"/>
        <w:spacing w:before="120"/>
        <w:jc w:val="center"/>
        <w:rPr>
          <w:b/>
          <w:szCs w:val="24"/>
        </w:rPr>
      </w:pPr>
    </w:p>
    <w:p w:rsidR="00951A93" w:rsidRPr="00EE5698" w:rsidRDefault="00951A93" w:rsidP="00EE5698">
      <w:pPr>
        <w:pStyle w:val="Szvegtrzs"/>
        <w:spacing w:before="120"/>
        <w:jc w:val="center"/>
        <w:rPr>
          <w:b/>
          <w:szCs w:val="24"/>
        </w:rPr>
      </w:pPr>
    </w:p>
    <w:p w:rsidR="00951A93" w:rsidRDefault="00951A93" w:rsidP="00750435"/>
    <w:p w:rsidR="00951A93" w:rsidRDefault="00951A93" w:rsidP="00750435"/>
    <w:p w:rsidR="00951A93" w:rsidRDefault="00951A93" w:rsidP="00750435"/>
    <w:p w:rsidR="00951A93" w:rsidRDefault="00951A93" w:rsidP="00750435"/>
    <w:p w:rsidR="00951A93" w:rsidRDefault="00951A93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951A93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951A93" w:rsidRPr="003A6E73" w:rsidRDefault="00327FA4" w:rsidP="00475BED">
            <w:pPr>
              <w:pStyle w:val="Cm"/>
              <w:jc w:val="right"/>
              <w:rPr>
                <w:rFonts w:ascii="Georgia" w:hAnsi="Georgia"/>
                <w:color w:val="008000"/>
                <w:sz w:val="32"/>
              </w:rPr>
            </w:pPr>
            <w:r>
              <w:rPr>
                <w:rFonts w:ascii="Georgia" w:hAnsi="Georgia"/>
                <w:noProof/>
              </w:rPr>
              <w:pict>
                <v:shape id="Kép 5" o:spid="_x0000_i1029" type="#_x0000_t75" style="width:41.25pt;height:52.5pt;visibility:visible">
                  <v:imagedata r:id="rId10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951A93" w:rsidRDefault="00951A93" w:rsidP="00475BED">
            <w:pPr>
              <w:pStyle w:val="Szvegtrzs"/>
              <w:jc w:val="center"/>
              <w:rPr>
                <w:szCs w:val="24"/>
              </w:rPr>
            </w:pPr>
          </w:p>
          <w:p w:rsidR="00951A93" w:rsidRPr="00844EE6" w:rsidRDefault="00951A93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951A93" w:rsidRPr="003A6E73" w:rsidRDefault="00951A93" w:rsidP="00475BED">
            <w:pPr>
              <w:pStyle w:val="Szvegtrzs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951A93" w:rsidRPr="00844EE6" w:rsidRDefault="00951A93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3240"/>
        <w:gridCol w:w="236"/>
        <w:gridCol w:w="1024"/>
        <w:gridCol w:w="3524"/>
      </w:tblGrid>
      <w:tr w:rsidR="00951A93" w:rsidRPr="00844EE6" w:rsidTr="00475BED">
        <w:trPr>
          <w:trHeight w:val="366"/>
        </w:trPr>
        <w:tc>
          <w:tcPr>
            <w:tcW w:w="1188" w:type="dxa"/>
          </w:tcPr>
          <w:p w:rsidR="00951A93" w:rsidRPr="00844EE6" w:rsidRDefault="00327F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6" o:spid="_x0000_i1030" type="#_x0000_t75" style="width:36pt;height:34.5pt;visibility:visible">
                  <v:imagedata r:id="rId11" o:title=""/>
                </v:shape>
              </w:pict>
            </w:r>
          </w:p>
        </w:tc>
        <w:tc>
          <w:tcPr>
            <w:tcW w:w="3240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51A93" w:rsidRPr="00844EE6" w:rsidRDefault="00463D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7" o:spid="_x0000_i1031" type="#_x0000_t75" style="width:36pt;height:36pt;visibility:visible">
                  <v:imagedata r:id="rId12" o:title=""/>
                </v:shape>
              </w:pict>
            </w:r>
          </w:p>
        </w:tc>
        <w:tc>
          <w:tcPr>
            <w:tcW w:w="3524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951A93" w:rsidRPr="00844EE6" w:rsidTr="00475BED">
        <w:trPr>
          <w:trHeight w:val="366"/>
        </w:trPr>
        <w:tc>
          <w:tcPr>
            <w:tcW w:w="1188" w:type="dxa"/>
          </w:tcPr>
          <w:p w:rsidR="00951A93" w:rsidRPr="00844EE6" w:rsidRDefault="00463D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6" type="#_x0000_t75" alt="~AUT0014" style="position:absolute;left:0;text-align:left;margin-left:0;margin-top:2.9pt;width:36pt;height:36pt;z-index:1;visibility:visible;mso-position-horizontal-relative:text;mso-position-vertical-relative:text" o:allowincell="f">
                  <v:imagedata r:id="rId13" o:title=""/>
                </v:shape>
              </w:pict>
            </w:r>
          </w:p>
        </w:tc>
        <w:tc>
          <w:tcPr>
            <w:tcW w:w="3240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51A93" w:rsidRPr="00844EE6" w:rsidRDefault="00327F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8" o:spid="_x0000_i1032" type="#_x0000_t75" style="width:35.25pt;height:36pt;visibility:visible">
                  <v:imagedata r:id="rId14" o:title=""/>
                </v:shape>
              </w:pict>
            </w:r>
          </w:p>
        </w:tc>
        <w:tc>
          <w:tcPr>
            <w:tcW w:w="3524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951A93" w:rsidRPr="00844EE6" w:rsidTr="00475BED">
        <w:trPr>
          <w:trHeight w:val="366"/>
        </w:trPr>
        <w:tc>
          <w:tcPr>
            <w:tcW w:w="1188" w:type="dxa"/>
          </w:tcPr>
          <w:p w:rsidR="00951A93" w:rsidRPr="00844EE6" w:rsidRDefault="00327F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9" o:spid="_x0000_i1033" type="#_x0000_t75" style="width:32.25pt;height:34.5pt;visibility:visible">
                  <v:imagedata r:id="rId15" o:title=""/>
                </v:shape>
              </w:pict>
            </w:r>
          </w:p>
        </w:tc>
        <w:tc>
          <w:tcPr>
            <w:tcW w:w="3240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51A93" w:rsidRPr="00844EE6" w:rsidRDefault="00327F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0" o:spid="_x0000_i1034" type="#_x0000_t75" style="width:36pt;height:36pt;visibility:visible">
                  <v:imagedata r:id="rId16" o:title=""/>
                </v:shape>
              </w:pict>
            </w:r>
          </w:p>
        </w:tc>
        <w:tc>
          <w:tcPr>
            <w:tcW w:w="3524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951A93" w:rsidRPr="00844EE6" w:rsidTr="00475BED">
        <w:trPr>
          <w:trHeight w:val="366"/>
        </w:trPr>
        <w:tc>
          <w:tcPr>
            <w:tcW w:w="1188" w:type="dxa"/>
          </w:tcPr>
          <w:p w:rsidR="00951A93" w:rsidRPr="00844EE6" w:rsidRDefault="00327F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1" o:spid="_x0000_i1035" type="#_x0000_t75" style="width:34.5pt;height:35.25pt;visibility:visible">
                  <v:imagedata r:id="rId17" o:title=""/>
                </v:shape>
              </w:pict>
            </w:r>
          </w:p>
        </w:tc>
        <w:tc>
          <w:tcPr>
            <w:tcW w:w="3240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951A93" w:rsidRPr="00844EE6" w:rsidRDefault="00463DA4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2" o:spid="_x0000_i1036" type="#_x0000_t75" style="width:36pt;height:36pt;visibility:visible">
                  <v:imagedata r:id="rId18" o:title=""/>
                </v:shape>
              </w:pict>
            </w:r>
          </w:p>
        </w:tc>
        <w:tc>
          <w:tcPr>
            <w:tcW w:w="3524" w:type="dxa"/>
          </w:tcPr>
          <w:p w:rsidR="00951A93" w:rsidRPr="00844EE6" w:rsidRDefault="00951A93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951A93" w:rsidRPr="00844EE6" w:rsidRDefault="00951A93" w:rsidP="00750435">
      <w:pPr>
        <w:pStyle w:val="Szvegtrzs"/>
        <w:rPr>
          <w:b/>
          <w:szCs w:val="24"/>
        </w:rPr>
      </w:pPr>
    </w:p>
    <w:p w:rsidR="00951A93" w:rsidRPr="00844EE6" w:rsidRDefault="00951A93" w:rsidP="00750435">
      <w:pPr>
        <w:pStyle w:val="Szvegtrzs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951A93" w:rsidRPr="00844EE6" w:rsidRDefault="00951A93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58"/>
      </w:tblGrid>
      <w:tr w:rsidR="00951A93" w:rsidRPr="00844EE6" w:rsidTr="00475BED">
        <w:trPr>
          <w:trHeight w:val="1490"/>
        </w:trPr>
        <w:tc>
          <w:tcPr>
            <w:tcW w:w="4428" w:type="dxa"/>
          </w:tcPr>
          <w:p w:rsidR="00951A93" w:rsidRPr="00844EE6" w:rsidRDefault="00327FA4" w:rsidP="00475BED">
            <w:pPr>
              <w:pStyle w:val="Szvegtrzs2"/>
            </w:pPr>
            <w:r>
              <w:rPr>
                <w:noProof/>
              </w:rPr>
              <w:pict>
                <v:shape id="Kép 13" o:spid="_x0000_i1037" type="#_x0000_t75" style="width:193.5pt;height:72.75pt;visibility:visible">
                  <v:imagedata r:id="rId19" o:title=""/>
                </v:shape>
              </w:pict>
            </w:r>
          </w:p>
        </w:tc>
        <w:tc>
          <w:tcPr>
            <w:tcW w:w="4858" w:type="dxa"/>
          </w:tcPr>
          <w:p w:rsidR="00951A93" w:rsidRPr="00844EE6" w:rsidRDefault="00951A93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951A93" w:rsidRPr="00844EE6" w:rsidRDefault="00951A93" w:rsidP="00E6187A">
            <w:pPr>
              <w:pStyle w:val="Szvegtrzs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951A93" w:rsidRPr="00844EE6" w:rsidRDefault="00951A93" w:rsidP="00E6187A">
            <w:pPr>
              <w:pStyle w:val="Szvegtrzs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951A93" w:rsidRPr="00844EE6" w:rsidRDefault="00951A93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60"/>
      </w:tblGrid>
      <w:tr w:rsidR="00951A93" w:rsidRPr="00844EE6" w:rsidTr="00475BED">
        <w:tc>
          <w:tcPr>
            <w:tcW w:w="4428" w:type="dxa"/>
          </w:tcPr>
          <w:p w:rsidR="00951A93" w:rsidRPr="00844EE6" w:rsidRDefault="00327FA4" w:rsidP="00475BED">
            <w:pPr>
              <w:pStyle w:val="Szvegtrzs2"/>
            </w:pPr>
            <w:r>
              <w:rPr>
                <w:noProof/>
              </w:rPr>
              <w:pict>
                <v:shape id="Kép 14" o:spid="_x0000_i1038" type="#_x0000_t75" style="width:195pt;height:78pt;visibility:visible">
                  <v:imagedata r:id="rId20" o:title=""/>
                </v:shape>
              </w:pict>
            </w:r>
          </w:p>
        </w:tc>
        <w:tc>
          <w:tcPr>
            <w:tcW w:w="4860" w:type="dxa"/>
          </w:tcPr>
          <w:p w:rsidR="00951A93" w:rsidRPr="00844EE6" w:rsidRDefault="00951A93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951A93" w:rsidRPr="00844EE6" w:rsidRDefault="00951A93" w:rsidP="00E6187A">
            <w:pPr>
              <w:pStyle w:val="Szvegtrzs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951A93" w:rsidRDefault="00951A93" w:rsidP="00750435">
      <w:pPr>
        <w:pStyle w:val="Szvegtrzs2"/>
        <w:ind w:left="1416" w:hanging="876"/>
        <w:rPr>
          <w:rFonts w:ascii="Georgia" w:hAnsi="Georgia"/>
          <w:sz w:val="20"/>
        </w:rPr>
      </w:pPr>
    </w:p>
    <w:p w:rsidR="00951A93" w:rsidRPr="00844EE6" w:rsidRDefault="00951A93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</w:t>
      </w:r>
      <w:proofErr w:type="spellStart"/>
      <w:r>
        <w:t>MoLaRi</w:t>
      </w:r>
      <w:proofErr w:type="spellEnd"/>
      <w:r>
        <w:t xml:space="preserve"> lakossági riasztó-tájékoztató eszközein keresztül</w:t>
      </w:r>
      <w:r w:rsidRPr="00844EE6">
        <w:t xml:space="preserve"> kaphat. </w:t>
      </w:r>
    </w:p>
    <w:p w:rsidR="00951A93" w:rsidRPr="00844EE6" w:rsidRDefault="00951A93" w:rsidP="00750435"/>
    <w:p w:rsidR="00951A93" w:rsidRDefault="00951A93" w:rsidP="00750435">
      <w:r w:rsidRPr="00844EE6">
        <w:t xml:space="preserve">További felvilágosítás az Internetről vagy a katasztrófavédelem honlapjáról </w:t>
      </w:r>
      <w:hyperlink r:id="rId21" w:history="1">
        <w:r w:rsidRPr="00844EE6">
          <w:rPr>
            <w:rStyle w:val="Hiperhivatkozs"/>
          </w:rPr>
          <w:t>www.katasztrofavedelem.hu</w:t>
        </w:r>
      </w:hyperlink>
      <w:r w:rsidRPr="00844EE6">
        <w:t>. szerezhető be.</w:t>
      </w:r>
    </w:p>
    <w:p w:rsidR="00951A93" w:rsidRPr="00844EE6" w:rsidRDefault="00951A93" w:rsidP="00750435"/>
    <w:p w:rsidR="00951A93" w:rsidRPr="00844EE6" w:rsidRDefault="00951A93" w:rsidP="00750435"/>
    <w:p w:rsidR="00951A93" w:rsidRDefault="00951A93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69"/>
        <w:gridCol w:w="7893"/>
      </w:tblGrid>
      <w:tr w:rsidR="00951A93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951A93" w:rsidRDefault="00951A93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327FA4">
              <w:rPr>
                <w:noProof/>
              </w:rPr>
              <w:pict>
                <v:shape id="Kép 15" o:spid="_x0000_i1039" type="#_x0000_t75" style="width:39pt;height:48.75pt;visibility:visible">
                  <v:imagedata r:id="rId22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951A93" w:rsidRDefault="00951A93" w:rsidP="00475BED">
            <w:pPr>
              <w:pStyle w:val="Szvegtrzs"/>
              <w:jc w:val="center"/>
              <w:rPr>
                <w:rFonts w:ascii="Georgia" w:hAnsi="Georgia"/>
              </w:rPr>
            </w:pPr>
          </w:p>
          <w:p w:rsidR="00951A93" w:rsidRPr="00844EE6" w:rsidRDefault="00951A93" w:rsidP="00475BED">
            <w:pPr>
              <w:pStyle w:val="Szvegtrzs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951A93" w:rsidRPr="003A6E73" w:rsidRDefault="00951A93" w:rsidP="00475BED">
            <w:pPr>
              <w:pStyle w:val="Szvegtrzs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 xml:space="preserve">A TELEPÜLÉST VESZÉLYEZTETŐ FELSŐ KÜSZÖBÉRTÉKŰ ÜZEMRŐL </w:t>
            </w:r>
            <w:proofErr w:type="gramStart"/>
            <w:r w:rsidRPr="00844EE6">
              <w:rPr>
                <w:sz w:val="22"/>
              </w:rPr>
              <w:t>ÉS</w:t>
            </w:r>
            <w:proofErr w:type="gramEnd"/>
            <w:r w:rsidRPr="00844EE6">
              <w:rPr>
                <w:sz w:val="22"/>
              </w:rPr>
              <w:t xml:space="preserve"> A LEHETSÉGES SÚLYOS IPARI BALESETEKRŐL</w:t>
            </w:r>
          </w:p>
        </w:tc>
      </w:tr>
    </w:tbl>
    <w:p w:rsidR="00951A93" w:rsidRDefault="00951A93" w:rsidP="00750435">
      <w:pPr>
        <w:pStyle w:val="Norm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</w:t>
      </w:r>
      <w:proofErr w:type="gramStart"/>
      <w:r>
        <w:rPr>
          <w:rFonts w:ascii="Georgia" w:hAnsi="Georgia"/>
          <w:b/>
          <w:color w:val="800000"/>
          <w:sz w:val="22"/>
        </w:rPr>
        <w:t>ÜZEM(</w:t>
      </w:r>
      <w:proofErr w:type="gramEnd"/>
      <w:r>
        <w:rPr>
          <w:rFonts w:ascii="Georgia" w:hAnsi="Georgia"/>
          <w:b/>
          <w:color w:val="800000"/>
          <w:sz w:val="22"/>
        </w:rPr>
        <w:t xml:space="preserve">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951A93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951A93" w:rsidRPr="00844EE6" w:rsidRDefault="00327FA4" w:rsidP="00654763">
            <w:pPr>
              <w:jc w:val="center"/>
            </w:pPr>
            <w:r>
              <w:rPr>
                <w:noProof/>
              </w:rPr>
              <w:pict>
                <v:shape id="Picture 1" o:spid="_x0000_i1040" type="#_x0000_t75" style="width:264pt;height:150.75pt;visibility:visible">
                  <v:imagedata r:id="rId23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951A93" w:rsidRPr="00C50EF1" w:rsidRDefault="00951A93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951A93" w:rsidRPr="00C50EF1" w:rsidRDefault="00951A93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51A93" w:rsidRDefault="00951A93" w:rsidP="00C50EF1">
            <w:pPr>
              <w:jc w:val="center"/>
            </w:pPr>
          </w:p>
          <w:p w:rsidR="00951A93" w:rsidRDefault="00951A93" w:rsidP="00C50EF1">
            <w:pPr>
              <w:jc w:val="center"/>
            </w:pPr>
          </w:p>
          <w:p w:rsidR="00951A93" w:rsidRDefault="00951A93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951A93" w:rsidRPr="00844EE6" w:rsidRDefault="00951A93" w:rsidP="00C50EF1">
            <w:pPr>
              <w:jc w:val="center"/>
            </w:pPr>
          </w:p>
          <w:p w:rsidR="00327FA4" w:rsidRDefault="00327FA4" w:rsidP="00327FA4">
            <w:pPr>
              <w:jc w:val="center"/>
            </w:pPr>
            <w:proofErr w:type="spellStart"/>
            <w:r>
              <w:t>Liktor</w:t>
            </w:r>
            <w:proofErr w:type="spellEnd"/>
            <w:r>
              <w:t xml:space="preserve"> Dénes</w:t>
            </w:r>
          </w:p>
          <w:p w:rsidR="00327FA4" w:rsidRDefault="00327FA4" w:rsidP="00327FA4">
            <w:pPr>
              <w:jc w:val="center"/>
            </w:pPr>
            <w:proofErr w:type="spellStart"/>
            <w:r w:rsidRPr="00435634">
              <w:t>Director</w:t>
            </w:r>
            <w:proofErr w:type="spellEnd"/>
            <w:r w:rsidRPr="00435634">
              <w:t xml:space="preserve"> EHS</w:t>
            </w:r>
          </w:p>
          <w:p w:rsidR="00327FA4" w:rsidRDefault="00327FA4" w:rsidP="00327FA4">
            <w:pPr>
              <w:jc w:val="center"/>
            </w:pPr>
          </w:p>
          <w:p w:rsidR="00327FA4" w:rsidRDefault="00327FA4" w:rsidP="00327FA4">
            <w:pPr>
              <w:jc w:val="center"/>
            </w:pPr>
            <w:r>
              <w:t>Tel: 48/511-155</w:t>
            </w:r>
          </w:p>
          <w:p w:rsidR="00327FA4" w:rsidRPr="00844EE6" w:rsidRDefault="00327FA4" w:rsidP="00327FA4">
            <w:pPr>
              <w:jc w:val="center"/>
            </w:pPr>
            <w:r>
              <w:t>liktor.denes@borsodchem.eu</w:t>
            </w:r>
          </w:p>
          <w:p w:rsidR="00951A93" w:rsidRPr="00844EE6" w:rsidRDefault="00951A93" w:rsidP="00C50EF1">
            <w:pPr>
              <w:jc w:val="center"/>
            </w:pPr>
            <w:r w:rsidRPr="00844EE6">
              <w:t>.</w:t>
            </w:r>
          </w:p>
        </w:tc>
      </w:tr>
    </w:tbl>
    <w:p w:rsidR="00951A93" w:rsidRDefault="00951A93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951A93" w:rsidRPr="00844EE6" w:rsidTr="00BA668D">
        <w:trPr>
          <w:trHeight w:val="3572"/>
        </w:trPr>
        <w:tc>
          <w:tcPr>
            <w:tcW w:w="5262" w:type="dxa"/>
          </w:tcPr>
          <w:p w:rsidR="00951A93" w:rsidRDefault="00951A93" w:rsidP="002A54F4">
            <w:pPr>
              <w:jc w:val="both"/>
            </w:pPr>
          </w:p>
          <w:p w:rsidR="00951A93" w:rsidRDefault="00951A93" w:rsidP="002A54F4">
            <w:pPr>
              <w:jc w:val="both"/>
            </w:pPr>
          </w:p>
          <w:p w:rsidR="00951A93" w:rsidRDefault="00951A93" w:rsidP="002A54F4">
            <w:pPr>
              <w:jc w:val="both"/>
            </w:pPr>
          </w:p>
          <w:p w:rsidR="00951A93" w:rsidRPr="00844EE6" w:rsidRDefault="00327FA4" w:rsidP="002A54F4">
            <w:pPr>
              <w:jc w:val="both"/>
            </w:pPr>
            <w:r>
              <w:rPr>
                <w:noProof/>
              </w:rPr>
              <w:pict>
                <v:shape id="Kép 17" o:spid="_x0000_i1041" type="#_x0000_t75" alt="Framochem" style="width:255pt;height:90.75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951A93" w:rsidRPr="00C50EF1" w:rsidRDefault="00951A93" w:rsidP="002A54F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Framochem</w:t>
            </w:r>
            <w:proofErr w:type="spellEnd"/>
            <w:r>
              <w:rPr>
                <w:b/>
              </w:rPr>
              <w:t xml:space="preserve"> Kft.</w:t>
            </w:r>
          </w:p>
          <w:p w:rsidR="00951A93" w:rsidRPr="00C50EF1" w:rsidRDefault="00951A93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51A93" w:rsidRDefault="00951A93" w:rsidP="002A54F4">
            <w:pPr>
              <w:jc w:val="center"/>
            </w:pPr>
          </w:p>
          <w:p w:rsidR="00951A93" w:rsidRDefault="00951A93" w:rsidP="002A54F4">
            <w:pPr>
              <w:jc w:val="center"/>
            </w:pPr>
          </w:p>
          <w:p w:rsidR="00951A93" w:rsidRDefault="00951A93" w:rsidP="002A54F4">
            <w:pPr>
              <w:jc w:val="center"/>
            </w:pPr>
            <w:r>
              <w:t xml:space="preserve">A </w:t>
            </w:r>
            <w:proofErr w:type="spellStart"/>
            <w:r w:rsidRPr="004773C4">
              <w:rPr>
                <w:b/>
              </w:rPr>
              <w:t>Framochem</w:t>
            </w:r>
            <w:proofErr w:type="spellEnd"/>
            <w:r w:rsidRPr="004773C4">
              <w:rPr>
                <w:b/>
              </w:rPr>
              <w:t xml:space="preserve"> Kft.</w:t>
            </w:r>
            <w:r>
              <w:t xml:space="preserve"> a 219/2011. (X.20.) kormányrendelet alapján felső küszöbértékű</w:t>
            </w:r>
          </w:p>
          <w:p w:rsidR="00951A93" w:rsidRPr="00844EE6" w:rsidRDefault="00951A93" w:rsidP="002A54F4">
            <w:pPr>
              <w:jc w:val="center"/>
            </w:pPr>
          </w:p>
          <w:p w:rsidR="00327FA4" w:rsidRDefault="00327FA4" w:rsidP="00327FA4">
            <w:pPr>
              <w:jc w:val="center"/>
            </w:pPr>
            <w:r>
              <w:t>Tóth Árpád</w:t>
            </w:r>
          </w:p>
          <w:p w:rsidR="00327FA4" w:rsidRDefault="00327FA4" w:rsidP="00327FA4">
            <w:pPr>
              <w:jc w:val="center"/>
            </w:pPr>
            <w:r>
              <w:t>Biztonságtechnikai vezető</w:t>
            </w:r>
          </w:p>
          <w:p w:rsidR="00327FA4" w:rsidRDefault="00327FA4" w:rsidP="00327FA4">
            <w:pPr>
              <w:jc w:val="center"/>
            </w:pPr>
            <w:r>
              <w:t xml:space="preserve">Tel:48/512-747 </w:t>
            </w:r>
          </w:p>
          <w:p w:rsidR="00327FA4" w:rsidRPr="00844EE6" w:rsidRDefault="00327FA4" w:rsidP="00327FA4">
            <w:pPr>
              <w:jc w:val="center"/>
            </w:pPr>
            <w:r>
              <w:t>a.toth@framochem.hu</w:t>
            </w:r>
          </w:p>
          <w:p w:rsidR="00951A93" w:rsidRPr="00844EE6" w:rsidRDefault="00951A93" w:rsidP="002A54F4">
            <w:pPr>
              <w:jc w:val="center"/>
            </w:pPr>
            <w:r w:rsidRPr="00844EE6">
              <w:t>.</w:t>
            </w:r>
          </w:p>
        </w:tc>
      </w:tr>
    </w:tbl>
    <w:p w:rsidR="00951A93" w:rsidRDefault="00951A93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951A93" w:rsidRPr="00844EE6" w:rsidTr="00EA0E8C">
        <w:trPr>
          <w:trHeight w:val="3764"/>
        </w:trPr>
        <w:tc>
          <w:tcPr>
            <w:tcW w:w="5262" w:type="dxa"/>
          </w:tcPr>
          <w:p w:rsidR="00951A93" w:rsidRDefault="00951A93" w:rsidP="0070134A">
            <w:pPr>
              <w:jc w:val="center"/>
              <w:rPr>
                <w:noProof/>
              </w:rPr>
            </w:pPr>
          </w:p>
          <w:p w:rsidR="00951A93" w:rsidRPr="00844EE6" w:rsidRDefault="00327FA4" w:rsidP="0070134A">
            <w:pPr>
              <w:jc w:val="center"/>
            </w:pPr>
            <w:r>
              <w:rPr>
                <w:noProof/>
              </w:rPr>
              <w:pict>
                <v:shape id="Kép 19" o:spid="_x0000_i1042" type="#_x0000_t75" alt="BC-KC" style="width:234.75pt;height:129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951A93" w:rsidRPr="00C50EF1" w:rsidRDefault="00951A93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951A93" w:rsidRPr="00C50EF1" w:rsidRDefault="00951A93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51A93" w:rsidRDefault="00951A93" w:rsidP="00604AC6">
            <w:pPr>
              <w:jc w:val="center"/>
            </w:pPr>
          </w:p>
          <w:p w:rsidR="00951A93" w:rsidRDefault="00951A93" w:rsidP="00604AC6">
            <w:pPr>
              <w:jc w:val="center"/>
            </w:pPr>
          </w:p>
          <w:p w:rsidR="00951A93" w:rsidRDefault="00951A93" w:rsidP="00604AC6">
            <w:pPr>
              <w:jc w:val="center"/>
            </w:pPr>
            <w:r>
              <w:t xml:space="preserve">A BC-KC Formalin Kft. a 219/2011. (X.20.) </w:t>
            </w:r>
            <w:proofErr w:type="spellStart"/>
            <w:r>
              <w:t>korm.rendelet</w:t>
            </w:r>
            <w:proofErr w:type="spellEnd"/>
            <w:r>
              <w:t xml:space="preserve"> alapján felső küszöbértékű</w:t>
            </w:r>
          </w:p>
          <w:p w:rsidR="00951A93" w:rsidRPr="00844EE6" w:rsidRDefault="00951A93" w:rsidP="00604AC6">
            <w:pPr>
              <w:jc w:val="center"/>
            </w:pPr>
          </w:p>
          <w:p w:rsidR="00327FA4" w:rsidRDefault="00327FA4" w:rsidP="00327FA4">
            <w:pPr>
              <w:jc w:val="center"/>
            </w:pPr>
            <w:r>
              <w:t>Kovács Dóra</w:t>
            </w:r>
          </w:p>
          <w:p w:rsidR="00327FA4" w:rsidRDefault="00327FA4" w:rsidP="00327FA4">
            <w:pPr>
              <w:jc w:val="center"/>
            </w:pPr>
            <w:r>
              <w:t>EHSQ vezető</w:t>
            </w:r>
          </w:p>
          <w:p w:rsidR="00327FA4" w:rsidRDefault="00327FA4" w:rsidP="00327FA4">
            <w:pPr>
              <w:jc w:val="center"/>
            </w:pPr>
          </w:p>
          <w:p w:rsidR="00327FA4" w:rsidRDefault="00327FA4" w:rsidP="00327FA4">
            <w:pPr>
              <w:jc w:val="center"/>
            </w:pPr>
            <w:r>
              <w:t>Tel: 48/511-481</w:t>
            </w:r>
          </w:p>
          <w:p w:rsidR="00327FA4" w:rsidRPr="00844EE6" w:rsidRDefault="00327FA4" w:rsidP="00327FA4">
            <w:pPr>
              <w:jc w:val="center"/>
            </w:pPr>
            <w:r>
              <w:t>dora.kovacs@borsodchem.eu</w:t>
            </w:r>
          </w:p>
          <w:p w:rsidR="00951A93" w:rsidRPr="00844EE6" w:rsidRDefault="00951A93" w:rsidP="00EA0E8C">
            <w:pPr>
              <w:jc w:val="center"/>
            </w:pPr>
          </w:p>
        </w:tc>
      </w:tr>
      <w:tr w:rsidR="00951A93" w:rsidRPr="00844EE6" w:rsidTr="00EA0E8C">
        <w:trPr>
          <w:trHeight w:val="4122"/>
        </w:trPr>
        <w:tc>
          <w:tcPr>
            <w:tcW w:w="5262" w:type="dxa"/>
          </w:tcPr>
          <w:p w:rsidR="00951A93" w:rsidRDefault="00951A93" w:rsidP="0070134A">
            <w:pPr>
              <w:jc w:val="center"/>
            </w:pPr>
          </w:p>
          <w:p w:rsidR="00951A93" w:rsidRDefault="00951A93" w:rsidP="0070134A">
            <w:pPr>
              <w:jc w:val="center"/>
            </w:pPr>
          </w:p>
          <w:p w:rsidR="00951A93" w:rsidRPr="00844EE6" w:rsidRDefault="00327FA4" w:rsidP="0070134A">
            <w:r>
              <w:rPr>
                <w:noProof/>
              </w:rPr>
              <w:pict>
                <v:shape id="Kép 20" o:spid="_x0000_i1043" type="#_x0000_t75" alt="Linde" style="width:252.75pt;height:117.75pt;visibility:visible">
                  <v:imagedata r:id="rId26" o:title=""/>
                </v:shape>
              </w:pict>
            </w:r>
          </w:p>
        </w:tc>
        <w:tc>
          <w:tcPr>
            <w:tcW w:w="4035" w:type="dxa"/>
          </w:tcPr>
          <w:p w:rsidR="00951A93" w:rsidRPr="00C50EF1" w:rsidRDefault="00951A93" w:rsidP="00604AC6">
            <w:pPr>
              <w:jc w:val="center"/>
              <w:rPr>
                <w:b/>
              </w:rPr>
            </w:pPr>
            <w:r>
              <w:rPr>
                <w:b/>
              </w:rPr>
              <w:t xml:space="preserve">Linde Gáz Magyarország Zrt. </w:t>
            </w:r>
            <w:proofErr w:type="spellStart"/>
            <w:r>
              <w:rPr>
                <w:b/>
              </w:rPr>
              <w:t>I.telephely</w:t>
            </w:r>
            <w:proofErr w:type="spellEnd"/>
          </w:p>
          <w:p w:rsidR="00951A93" w:rsidRPr="00C50EF1" w:rsidRDefault="00951A93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951A93" w:rsidRPr="0070134A" w:rsidRDefault="00951A93" w:rsidP="00604AC6">
            <w:pPr>
              <w:jc w:val="center"/>
              <w:rPr>
                <w:b/>
              </w:rPr>
            </w:pPr>
          </w:p>
          <w:p w:rsidR="00951A93" w:rsidRPr="0070134A" w:rsidRDefault="00951A93" w:rsidP="00604AC6">
            <w:pPr>
              <w:jc w:val="center"/>
              <w:rPr>
                <w:b/>
              </w:rPr>
            </w:pPr>
          </w:p>
          <w:p w:rsidR="00951A93" w:rsidRPr="0070134A" w:rsidRDefault="00951A93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</w:t>
            </w:r>
            <w:proofErr w:type="spellStart"/>
            <w:r w:rsidRPr="0070134A">
              <w:t>korm.rendelet</w:t>
            </w:r>
            <w:proofErr w:type="spellEnd"/>
            <w:r w:rsidRPr="0070134A">
              <w:t xml:space="preserve"> alapján felső küszöbértékű</w:t>
            </w:r>
          </w:p>
          <w:p w:rsidR="00951A93" w:rsidRPr="0070134A" w:rsidRDefault="00951A93" w:rsidP="00604AC6">
            <w:pPr>
              <w:jc w:val="center"/>
            </w:pPr>
          </w:p>
          <w:p w:rsidR="00327FA4" w:rsidRPr="0070134A" w:rsidRDefault="00327FA4" w:rsidP="00327FA4">
            <w:pPr>
              <w:jc w:val="center"/>
            </w:pPr>
            <w:r>
              <w:t>Parti Csaba</w:t>
            </w:r>
          </w:p>
          <w:p w:rsidR="00327FA4" w:rsidRPr="0070134A" w:rsidRDefault="00327FA4" w:rsidP="00327FA4">
            <w:pPr>
              <w:jc w:val="center"/>
            </w:pPr>
            <w:r>
              <w:t>Biztonságtechnikai vezető</w:t>
            </w:r>
          </w:p>
          <w:p w:rsidR="00327FA4" w:rsidRPr="0070134A" w:rsidRDefault="00327FA4" w:rsidP="00327FA4">
            <w:pPr>
              <w:jc w:val="center"/>
            </w:pPr>
            <w:r>
              <w:t>Tel</w:t>
            </w:r>
            <w:proofErr w:type="gramStart"/>
            <w:r>
              <w:t xml:space="preserve">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</w:t>
            </w:r>
            <w:proofErr w:type="gramEnd"/>
            <w:r>
              <w:rPr>
                <w:color w:val="333333"/>
              </w:rPr>
              <w:t>36-95-</w:t>
            </w:r>
            <w:r w:rsidRPr="00FD16CA">
              <w:rPr>
                <w:color w:val="333333"/>
              </w:rPr>
              <w:t>588-100</w:t>
            </w:r>
          </w:p>
          <w:p w:rsidR="00327FA4" w:rsidRPr="00FD16CA" w:rsidRDefault="00327FA4" w:rsidP="00327FA4">
            <w:pPr>
              <w:pStyle w:val="Norm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csaba.parti@hu.linde-gaz.com</w:t>
            </w:r>
          </w:p>
          <w:p w:rsidR="00951A93" w:rsidRPr="00FD16CA" w:rsidRDefault="00951A93" w:rsidP="00FD16CA">
            <w:pPr>
              <w:pStyle w:val="NormlWeb"/>
              <w:spacing w:line="150" w:lineRule="atLeast"/>
              <w:rPr>
                <w:color w:val="auto"/>
              </w:rPr>
            </w:pPr>
            <w:r w:rsidRPr="00FD16CA">
              <w:rPr>
                <w:color w:val="auto"/>
              </w:rPr>
              <w:t xml:space="preserve"> </w:t>
            </w:r>
          </w:p>
          <w:p w:rsidR="00951A93" w:rsidRPr="0070134A" w:rsidRDefault="00951A93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951A93" w:rsidRDefault="00951A93" w:rsidP="00750435">
      <w:pPr>
        <w:spacing w:before="120" w:after="120"/>
        <w:rPr>
          <w:b/>
          <w:color w:val="800000"/>
        </w:rPr>
      </w:pPr>
    </w:p>
    <w:p w:rsidR="00951A93" w:rsidRPr="00844EE6" w:rsidRDefault="00951A93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 xml:space="preserve">A VESZÉLYES TEVÉKENYSÉGEK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62"/>
      </w:tblGrid>
      <w:tr w:rsidR="00951A93" w:rsidRPr="00844EE6" w:rsidTr="00EB7787">
        <w:trPr>
          <w:trHeight w:val="1833"/>
        </w:trPr>
        <w:tc>
          <w:tcPr>
            <w:tcW w:w="9062" w:type="dxa"/>
          </w:tcPr>
          <w:p w:rsidR="00951A93" w:rsidRPr="000B5680" w:rsidRDefault="00951A93" w:rsidP="0034393A">
            <w:pPr>
              <w:ind w:right="-38"/>
              <w:jc w:val="both"/>
            </w:pPr>
            <w:r w:rsidRPr="000B5680">
              <w:t>A városunk térségében működő vegyi üzemeket (BC</w:t>
            </w:r>
            <w:r>
              <w:t xml:space="preserve"> </w:t>
            </w:r>
            <w:r w:rsidRPr="000B5680">
              <w:t>Zrt</w:t>
            </w:r>
            <w:proofErr w:type="gramStart"/>
            <w:r w:rsidRPr="000B5680">
              <w:t>.,</w:t>
            </w:r>
            <w:proofErr w:type="gramEnd"/>
            <w:r w:rsidRPr="000B5680">
              <w:t xml:space="preserve"> </w:t>
            </w:r>
            <w:proofErr w:type="spellStart"/>
            <w:r w:rsidRPr="000B5680">
              <w:t>Framochem</w:t>
            </w:r>
            <w:proofErr w:type="spellEnd"/>
            <w:r w:rsidRPr="000B5680">
              <w:t xml:space="preserve"> Kft.., Linde </w:t>
            </w:r>
            <w:r>
              <w:t>Gáz Zrt.,BC-KC Formalin Kft.,</w:t>
            </w:r>
            <w:r w:rsidRPr="000B5680">
              <w:t xml:space="preserve">) a hatóság   </w:t>
            </w:r>
            <w:proofErr w:type="spellStart"/>
            <w:r w:rsidRPr="000B5680">
              <w:t>-figyelembevéve</w:t>
            </w:r>
            <w:proofErr w:type="spellEnd"/>
            <w:r w:rsidRPr="000B5680">
              <w:t xml:space="preserve"> a </w:t>
            </w:r>
            <w:proofErr w:type="spellStart"/>
            <w:r w:rsidRPr="000B5680">
              <w:t>SEVESO-s</w:t>
            </w:r>
            <w:proofErr w:type="spellEnd"/>
            <w:r w:rsidRPr="000B5680">
              <w:t xml:space="preserve">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951A93" w:rsidRDefault="00951A93" w:rsidP="00BA660E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proofErr w:type="spellStart"/>
            <w:r w:rsidRPr="00916028">
              <w:rPr>
                <w:color w:val="000000"/>
              </w:rPr>
              <w:t>klóralkáli</w:t>
            </w:r>
            <w:proofErr w:type="spellEnd"/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tevékenységük valamennyi jogszabályi előírásnak eleget tesz. </w:t>
            </w:r>
          </w:p>
          <w:p w:rsidR="00951A93" w:rsidRDefault="00951A93" w:rsidP="00475BED">
            <w:pPr>
              <w:jc w:val="both"/>
              <w:rPr>
                <w:color w:val="000000"/>
              </w:rPr>
            </w:pPr>
          </w:p>
          <w:p w:rsidR="00951A93" w:rsidRDefault="00951A93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951A93" w:rsidRPr="00EC055A" w:rsidRDefault="00951A93" w:rsidP="00475BED">
            <w:pPr>
              <w:jc w:val="both"/>
              <w:rPr>
                <w:color w:val="000000"/>
                <w:u w:val="single"/>
              </w:rPr>
            </w:pPr>
          </w:p>
          <w:p w:rsidR="00951A93" w:rsidRPr="007F3B6E" w:rsidRDefault="00951A93" w:rsidP="000B5680">
            <w:pPr>
              <w:numPr>
                <w:ilvl w:val="0"/>
                <w:numId w:val="7"/>
              </w:numPr>
              <w:jc w:val="both"/>
            </w:pPr>
            <w:proofErr w:type="spellStart"/>
            <w:r>
              <w:rPr>
                <w:color w:val="000000"/>
              </w:rPr>
              <w:t>Framochem</w:t>
            </w:r>
            <w:proofErr w:type="spellEnd"/>
            <w:r>
              <w:rPr>
                <w:color w:val="000000"/>
              </w:rPr>
              <w:t xml:space="preserve">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951A93" w:rsidRDefault="00951A93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951A93" w:rsidRDefault="00951A93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951A93" w:rsidRDefault="00951A93" w:rsidP="0031581F">
            <w:pPr>
              <w:jc w:val="both"/>
              <w:rPr>
                <w:color w:val="000000"/>
              </w:rPr>
            </w:pPr>
          </w:p>
          <w:p w:rsidR="00951A93" w:rsidRPr="00844EE6" w:rsidRDefault="00951A93" w:rsidP="0034393A">
            <w:pPr>
              <w:ind w:right="-38"/>
              <w:jc w:val="both"/>
            </w:pPr>
          </w:p>
        </w:tc>
      </w:tr>
      <w:tr w:rsidR="00951A93" w:rsidRPr="00844EE6" w:rsidTr="00475BED">
        <w:trPr>
          <w:trHeight w:val="323"/>
        </w:trPr>
        <w:tc>
          <w:tcPr>
            <w:tcW w:w="9062" w:type="dxa"/>
          </w:tcPr>
          <w:p w:rsidR="00951A93" w:rsidRPr="00C95FD9" w:rsidRDefault="00951A93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951A93" w:rsidRDefault="00951A93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Klór        -</w:t>
            </w:r>
            <w:proofErr w:type="gramEnd"/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951A93" w:rsidRDefault="00951A93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951A93" w:rsidRPr="00B74DC2" w:rsidRDefault="00951A93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>Színtelen</w:t>
            </w:r>
            <w:proofErr w:type="gramStart"/>
            <w:r>
              <w:t>,fojtó</w:t>
            </w:r>
            <w:proofErr w:type="gramEnd"/>
            <w:r>
              <w:t xml:space="preserve">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951A93" w:rsidRDefault="00951A93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951A93" w:rsidRDefault="00951A93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951A93" w:rsidRDefault="00951A93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951A93" w:rsidRPr="00844EE6" w:rsidRDefault="00951A93" w:rsidP="009230D7">
            <w:pPr>
              <w:jc w:val="both"/>
            </w:pPr>
            <w:proofErr w:type="gramStart"/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</w:t>
            </w:r>
            <w:proofErr w:type="gramEnd"/>
            <w:r>
              <w:rPr>
                <w:b/>
                <w:sz w:val="22"/>
                <w:szCs w:val="22"/>
              </w:rPr>
              <w:t xml:space="preserve">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951A93" w:rsidRPr="00844EE6" w:rsidRDefault="00951A93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951A93" w:rsidRDefault="00951A93" w:rsidP="00EA0E8C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951A93" w:rsidRPr="00844EE6" w:rsidRDefault="00951A93" w:rsidP="00EA0E8C">
      <w:pPr>
        <w:pStyle w:val="Norm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t xml:space="preserve">A BALESET LEHETSÉGES HATÁSAI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AZOK ELHÁRÍTÁSA</w:t>
      </w:r>
    </w:p>
    <w:p w:rsidR="00951A93" w:rsidRDefault="00951A93" w:rsidP="00E70902">
      <w:pPr>
        <w:jc w:val="both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>A</w:t>
      </w:r>
      <w:r w:rsidRPr="00656860">
        <w:rPr>
          <w:rFonts w:ascii="Georgia" w:hAnsi="Georgia" w:cs="Georgia"/>
          <w:b/>
        </w:rPr>
        <w:t>z esetleges súlyos ipari balesetek során kialakuló egészség-, esetleg környezetkárosító hatások.</w:t>
      </w: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463DA4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10.4pt;width:459pt;height:277.4pt;z-index:2">
            <v:stroke dashstyle="1 1" endcap="round"/>
            <v:textbox style="mso-next-textbox:#_x0000_s1027">
              <w:txbxContent>
                <w:p w:rsidR="00951A93" w:rsidRPr="00C002CA" w:rsidRDefault="00951A93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951A93" w:rsidRPr="00C002CA" w:rsidRDefault="00951A93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56" type="#_x0000_t75" style="width:395.25pt;height:289.5pt" o:ole="">
                        <v:imagedata r:id="rId27" o:title=""/>
                      </v:shape>
                      <o:OLEObject Type="Embed" ProgID="PowerPoint.Slide.12" ShapeID="_x0000_i1056" DrawAspect="Content" ObjectID="_1798458274" r:id="rId28"/>
                    </w:object>
                  </w:r>
                </w:p>
                <w:p w:rsidR="00951A93" w:rsidRDefault="00951A93"/>
              </w:txbxContent>
            </v:textbox>
          </v:shape>
        </w:pict>
      </w: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Default="00951A93" w:rsidP="00E70902">
      <w:pPr>
        <w:jc w:val="both"/>
        <w:rPr>
          <w:rFonts w:ascii="Georgia" w:hAnsi="Georgia" w:cs="Georgia"/>
          <w:b/>
        </w:rPr>
      </w:pPr>
    </w:p>
    <w:p w:rsidR="00951A93" w:rsidRPr="00656860" w:rsidRDefault="00951A93" w:rsidP="00E70902">
      <w:pPr>
        <w:jc w:val="both"/>
        <w:rPr>
          <w:rFonts w:ascii="Georgia" w:hAnsi="Georgia" w:cs="Georgia"/>
          <w:b/>
        </w:rPr>
      </w:pPr>
    </w:p>
    <w:p w:rsidR="00951A93" w:rsidRPr="00EB7787" w:rsidRDefault="00951A93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951A93" w:rsidRPr="00EB7787" w:rsidRDefault="00951A93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alakulhatnak</w:t>
      </w:r>
      <w:proofErr w:type="gramEnd"/>
      <w:r w:rsidRPr="00EB7787">
        <w:rPr>
          <w:color w:val="000000"/>
        </w:rPr>
        <w:t xml:space="preserve"> ki.  Mérgező hatásuk rombolja az egészséget. </w:t>
      </w:r>
    </w:p>
    <w:p w:rsidR="00951A93" w:rsidRPr="00EB7787" w:rsidRDefault="00951A93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951A93" w:rsidRPr="00EB7787" w:rsidRDefault="00951A93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tevékenységhez</w:t>
      </w:r>
      <w:proofErr w:type="gramEnd"/>
      <w:r w:rsidRPr="00EB7787">
        <w:rPr>
          <w:color w:val="000000"/>
        </w:rPr>
        <w:t xml:space="preserve"> szükséges felszereléssel és állománnyal. A vészelhárításban résztvevő szakemberek ismerik feladatukat, a védekezés, kárelhárítás szakszerű végrehajtását</w:t>
      </w:r>
    </w:p>
    <w:p w:rsidR="00951A93" w:rsidRDefault="00951A93" w:rsidP="00EB7787">
      <w:pPr>
        <w:jc w:val="both"/>
        <w:rPr>
          <w:color w:val="000000"/>
        </w:rPr>
      </w:pPr>
      <w:proofErr w:type="gramStart"/>
      <w:r w:rsidRPr="00EB7787">
        <w:rPr>
          <w:color w:val="000000"/>
        </w:rPr>
        <w:t>rendszeresen</w:t>
      </w:r>
      <w:proofErr w:type="gramEnd"/>
      <w:r w:rsidRPr="00EB7787">
        <w:rPr>
          <w:color w:val="000000"/>
        </w:rPr>
        <w:t xml:space="preserve"> gyakorolják. Az üzem területén a létesítményi tűzoltóság és üzemi orvosi </w:t>
      </w:r>
    </w:p>
    <w:p w:rsidR="00951A93" w:rsidRPr="00EB7787" w:rsidRDefault="00951A93" w:rsidP="00EB7787">
      <w:pPr>
        <w:jc w:val="both"/>
      </w:pPr>
      <w:proofErr w:type="gramStart"/>
      <w:r w:rsidRPr="00EB7787">
        <w:rPr>
          <w:color w:val="000000"/>
        </w:rPr>
        <w:t>rendelő</w:t>
      </w:r>
      <w:proofErr w:type="gramEnd"/>
      <w:r w:rsidRPr="00EB7787">
        <w:rPr>
          <w:color w:val="000000"/>
        </w:rPr>
        <w:t xml:space="preserve"> van.</w:t>
      </w:r>
      <w:r w:rsidRPr="00EB7787">
        <w:t xml:space="preserve"> A súlyos balesetek minden esetben hozzá kapcsolhatók olyan meghibásodásokhoz, amelyek veszélyes anyag kibocsátáshoz vezetnek.</w:t>
      </w:r>
    </w:p>
    <w:p w:rsidR="00951A93" w:rsidRPr="00EB7787" w:rsidRDefault="00951A93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951A93" w:rsidRPr="00EB7787" w:rsidRDefault="00951A93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951A93" w:rsidRPr="00EB7787" w:rsidRDefault="00951A93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951A93" w:rsidRPr="00EB7787" w:rsidRDefault="00951A93" w:rsidP="00EB7787">
      <w:pPr>
        <w:ind w:left="567" w:hanging="283"/>
        <w:jc w:val="both"/>
      </w:pPr>
      <w:r w:rsidRPr="00EB7787">
        <w:t>•</w:t>
      </w:r>
      <w:r w:rsidRPr="00EB7787">
        <w:tab/>
        <w:t>Nagy tüzek (</w:t>
      </w:r>
      <w:proofErr w:type="spellStart"/>
      <w:r w:rsidRPr="00EB7787">
        <w:t>jettüzek</w:t>
      </w:r>
      <w:proofErr w:type="spellEnd"/>
      <w:r w:rsidRPr="00EB7787">
        <w:t>, tócsatüzek); kolonnákból, tartályokból, csővezetékekből történő kiáramlás esetén;</w:t>
      </w:r>
    </w:p>
    <w:p w:rsidR="00951A93" w:rsidRPr="00EB7787" w:rsidRDefault="00951A93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951A93" w:rsidRDefault="00951A93" w:rsidP="00EB7787">
      <w:pPr>
        <w:jc w:val="both"/>
      </w:pPr>
    </w:p>
    <w:p w:rsidR="00951A93" w:rsidRPr="00EB7787" w:rsidRDefault="00951A93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951A93" w:rsidRPr="00EB7787" w:rsidRDefault="00951A93" w:rsidP="00EB7787">
      <w:pPr>
        <w:jc w:val="both"/>
      </w:pPr>
      <w:r w:rsidRPr="00EB7787">
        <w:t xml:space="preserve"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</w:t>
      </w:r>
      <w:r w:rsidRPr="00EB7787">
        <w:lastRenderedPageBreak/>
        <w:t>tulajdonságától és az üzemi paraméterektől függően vándorló nehéz gázfelhő kialakulásával, mérgezéssel számolhatunk.</w:t>
      </w:r>
    </w:p>
    <w:p w:rsidR="00951A93" w:rsidRPr="00EB7787" w:rsidRDefault="00951A93" w:rsidP="00EB7787">
      <w:pPr>
        <w:jc w:val="both"/>
      </w:pPr>
    </w:p>
    <w:p w:rsidR="00951A93" w:rsidRPr="00EB7787" w:rsidRDefault="00951A93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951A93" w:rsidRPr="00EB7787" w:rsidRDefault="00951A93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</w:t>
      </w:r>
      <w:proofErr w:type="spellStart"/>
      <w:r w:rsidRPr="00EB7787">
        <w:t>RST-ben</w:t>
      </w:r>
      <w:proofErr w:type="spellEnd"/>
      <w:r w:rsidRPr="00EB7787">
        <w:t xml:space="preserve"> meghatározott tűzoltóságok, a rendőrség, az Országos Mentőszolgálat segítségével is.</w:t>
      </w:r>
    </w:p>
    <w:p w:rsidR="00951A93" w:rsidRPr="00EB7787" w:rsidRDefault="00951A93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951A93" w:rsidRPr="00DD1E6D" w:rsidRDefault="00951A93" w:rsidP="00EB7787">
      <w:pPr>
        <w:jc w:val="both"/>
      </w:pPr>
      <w:r w:rsidRPr="00EB7787">
        <w:t xml:space="preserve">A telephelyen kívül a BorsodChem leglényegesebb feladata a lakosság egészségének, testi épségének megóvása. A legrövidebb időn belül veszélyhelyzetbe kerülők a társasághoz legközelebb lakók. </w:t>
      </w:r>
      <w:r w:rsidRPr="00DD1E6D">
        <w:t>A közvetlen környezet vészhelyzetben történő azonnali riasztására és tájékoztatására a társaság az I. telepi IX emeletes irodaház tetejére és a II. telepi magas raktárra hangosbeszélővel ellátott riasztó rendszert telepített. (A rendszer éles próbáját naponta elvégzik.)</w:t>
      </w:r>
    </w:p>
    <w:p w:rsidR="00951A93" w:rsidRPr="00EB7787" w:rsidRDefault="00951A93" w:rsidP="00EB7787">
      <w:pPr>
        <w:jc w:val="both"/>
      </w:pPr>
      <w:r w:rsidRPr="00EB7787">
        <w:t xml:space="preserve">A vállalat dolgozóinak feladatait tűz esetére részletesen a Tűzriadó Terv, gázömlés vagy egyéb esemény bekövetkezése esetére az </w:t>
      </w:r>
      <w:proofErr w:type="spellStart"/>
      <w:r w:rsidRPr="00EB7787">
        <w:t>Üzemvészelhárítási</w:t>
      </w:r>
      <w:proofErr w:type="spellEnd"/>
      <w:r w:rsidRPr="00EB7787">
        <w:t xml:space="preserve"> Szabályzat, veszélyes anyagokkal kapcsolatos súlyos balesetek esetére pedig a Belső Védelmi Terv tartalmazza.</w:t>
      </w:r>
    </w:p>
    <w:p w:rsidR="00951A93" w:rsidRPr="00EB7787" w:rsidRDefault="00951A93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951A93" w:rsidRPr="00EB7787" w:rsidRDefault="00951A93" w:rsidP="00EB7787">
      <w:pPr>
        <w:jc w:val="both"/>
      </w:pPr>
      <w:r w:rsidRPr="00EB7787">
        <w:t xml:space="preserve">A tűzriasztás rendje, a szükséges oltóberendezések típusa, mennyisége, a </w:t>
      </w:r>
      <w:proofErr w:type="spellStart"/>
      <w:r w:rsidRPr="00EB7787">
        <w:t>tüzivíz</w:t>
      </w:r>
      <w:proofErr w:type="spellEnd"/>
      <w:r w:rsidRPr="00EB7787">
        <w:t xml:space="preserve"> ellátás, 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951A93" w:rsidRPr="00EB7787" w:rsidRDefault="00951A93" w:rsidP="00EB7787">
      <w:pPr>
        <w:jc w:val="both"/>
      </w:pPr>
      <w:r w:rsidRPr="00EB7787">
        <w:t xml:space="preserve">A társaság diszpécser központja alacsony katasztrófa </w:t>
      </w:r>
      <w:r w:rsidRPr="00E70D65">
        <w:t>kockázatú helyen van</w:t>
      </w:r>
      <w:r w:rsidRPr="00EB7787">
        <w:t xml:space="preserve"> elhelyezve. A központ vészhelyzetek kezeléséhez, irányításához szükséges technikai infrastruktúrával rendelkezik: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URH rádió hálózat,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beléptető rendszer adatai,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</w:t>
      </w:r>
      <w:proofErr w:type="spellStart"/>
      <w:r w:rsidRPr="00EB7787">
        <w:t>MoLaRi</w:t>
      </w:r>
      <w:proofErr w:type="spellEnd"/>
      <w:r w:rsidRPr="00EB7787">
        <w:t xml:space="preserve"> monitor.</w:t>
      </w:r>
    </w:p>
    <w:p w:rsidR="00951A93" w:rsidRPr="00EB7787" w:rsidRDefault="00951A93" w:rsidP="00EB7787">
      <w:pPr>
        <w:pStyle w:val="Listaszerbekezds"/>
        <w:numPr>
          <w:ilvl w:val="0"/>
          <w:numId w:val="16"/>
        </w:numPr>
        <w:jc w:val="both"/>
      </w:pPr>
      <w:r w:rsidRPr="00EB7787">
        <w:t>szünetmentes vészenergia – UPS,</w:t>
      </w:r>
    </w:p>
    <w:p w:rsidR="00951A93" w:rsidRPr="00EB7787" w:rsidRDefault="00951A93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951A93" w:rsidRPr="00EB7787" w:rsidRDefault="00951A93" w:rsidP="00EB7787">
      <w:pPr>
        <w:jc w:val="both"/>
      </w:pPr>
      <w:r w:rsidRPr="00EB7787">
        <w:t xml:space="preserve"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</w:t>
      </w:r>
      <w:r w:rsidRPr="00EB7787">
        <w:lastRenderedPageBreak/>
        <w:t>Biztonsági Őrségének a feladata.</w:t>
      </w:r>
    </w:p>
    <w:p w:rsidR="00951A93" w:rsidRPr="00C002CA" w:rsidRDefault="00951A93" w:rsidP="00EB7787">
      <w:pPr>
        <w:widowControl/>
        <w:rPr>
          <w:rFonts w:ascii="Georgia" w:hAnsi="Georgia"/>
        </w:rPr>
      </w:pPr>
    </w:p>
    <w:p w:rsidR="00951A93" w:rsidRDefault="00951A93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 xml:space="preserve">AZ ÜZEMELTETŐK NYILATKOZATA </w:t>
      </w:r>
      <w:proofErr w:type="gramStart"/>
      <w:r w:rsidRPr="00844EE6">
        <w:rPr>
          <w:b/>
          <w:color w:val="800000"/>
        </w:rPr>
        <w:t>A</w:t>
      </w:r>
      <w:proofErr w:type="gramEnd"/>
      <w:r w:rsidRPr="00844EE6">
        <w:rPr>
          <w:b/>
          <w:color w:val="800000"/>
        </w:rPr>
        <w:t xml:space="preserve"> SÚLYOS BALESETEK EGELŐZÉSÉRE</w:t>
      </w:r>
    </w:p>
    <w:p w:rsidR="00951A93" w:rsidRDefault="00951A93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951A93" w:rsidRDefault="00951A93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proofErr w:type="gramStart"/>
      <w:r w:rsidRPr="00B74DC2">
        <w:rPr>
          <w:color w:val="000000"/>
        </w:rPr>
        <w:t>veszélyhelyzeteket</w:t>
      </w:r>
      <w:proofErr w:type="gramEnd"/>
      <w:r w:rsidRPr="00B74DC2">
        <w:rPr>
          <w:color w:val="000000"/>
        </w:rPr>
        <w:t>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</w:t>
      </w:r>
      <w:proofErr w:type="gramStart"/>
      <w:r w:rsidRPr="00B74DC2">
        <w:rPr>
          <w:color w:val="000000"/>
        </w:rPr>
        <w:t>a</w:t>
      </w:r>
      <w:proofErr w:type="gramEnd"/>
      <w:r w:rsidRPr="00B74DC2">
        <w:rPr>
          <w:color w:val="000000"/>
        </w:rPr>
        <w:t xml:space="preserve"> 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>
        <w:rPr>
          <w:color w:val="000000"/>
        </w:rPr>
        <w:t>Katasztrófavédelem</w:t>
      </w:r>
      <w:r w:rsidRPr="00B74DC2">
        <w:rPr>
          <w:color w:val="000000"/>
        </w:rPr>
        <w:t xml:space="preserve"> megfelelő egységeinek a segítségét is kérheti.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951A93" w:rsidRPr="00B74DC2" w:rsidRDefault="00951A93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951A93" w:rsidRPr="00B74DC2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</w:t>
      </w:r>
      <w:proofErr w:type="gramStart"/>
      <w:r w:rsidRPr="00B74DC2">
        <w:rPr>
          <w:color w:val="000000"/>
        </w:rPr>
        <w:t>veszély-elhárítási  gyakorlatok</w:t>
      </w:r>
      <w:proofErr w:type="gramEnd"/>
      <w:r w:rsidRPr="00B74DC2">
        <w:rPr>
          <w:color w:val="000000"/>
        </w:rPr>
        <w:t xml:space="preserve"> (tűzoltási és Belső Védelmi Terv gyakorlatok),</w:t>
      </w:r>
    </w:p>
    <w:p w:rsidR="00951A93" w:rsidRDefault="00951A93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Default="00951A93" w:rsidP="00B74DC2">
      <w:pPr>
        <w:widowControl/>
        <w:jc w:val="both"/>
        <w:rPr>
          <w:color w:val="000000"/>
        </w:rPr>
      </w:pPr>
    </w:p>
    <w:p w:rsidR="00951A93" w:rsidRPr="00B74DC2" w:rsidRDefault="00951A93" w:rsidP="00B74DC2">
      <w:pPr>
        <w:widowControl/>
        <w:jc w:val="both"/>
        <w:rPr>
          <w:color w:val="00000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8024"/>
      </w:tblGrid>
      <w:tr w:rsidR="00951A93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951A93" w:rsidRPr="00844EE6" w:rsidRDefault="00327FA4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lastRenderedPageBreak/>
              <w:pict>
                <v:shape id="Kép 21" o:spid="_x0000_i1044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951A93" w:rsidRDefault="00951A93" w:rsidP="00475BED">
            <w:pPr>
              <w:pStyle w:val="Szvegtrzs"/>
              <w:jc w:val="center"/>
              <w:rPr>
                <w:szCs w:val="24"/>
              </w:rPr>
            </w:pPr>
          </w:p>
          <w:p w:rsidR="00951A93" w:rsidRPr="00844EE6" w:rsidRDefault="00951A93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</w:r>
            <w:proofErr w:type="gramStart"/>
            <w:r w:rsidRPr="00844EE6">
              <w:rPr>
                <w:szCs w:val="24"/>
              </w:rPr>
              <w:t>A</w:t>
            </w:r>
            <w:proofErr w:type="gramEnd"/>
            <w:r w:rsidRPr="00844EE6">
              <w:rPr>
                <w:szCs w:val="24"/>
              </w:rPr>
              <w:t xml:space="preserve"> TELEPÜLÉS KÜLSŐ VÉDELMI TERVÉRŐL</w:t>
            </w:r>
          </w:p>
        </w:tc>
      </w:tr>
    </w:tbl>
    <w:p w:rsidR="00951A93" w:rsidRDefault="00951A93" w:rsidP="00750435">
      <w:pPr>
        <w:pStyle w:val="Szvegtrzs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p w:rsidR="00951A93" w:rsidRPr="00844EE6" w:rsidRDefault="00951A93" w:rsidP="00750435">
      <w:pPr>
        <w:pStyle w:val="Szvegtrzs"/>
        <w:spacing w:before="24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111"/>
      </w:tblGrid>
      <w:tr w:rsidR="00951A93" w:rsidRPr="00B74DC2" w:rsidTr="00475BED">
        <w:trPr>
          <w:trHeight w:val="5287"/>
        </w:trPr>
        <w:tc>
          <w:tcPr>
            <w:tcW w:w="9111" w:type="dxa"/>
          </w:tcPr>
          <w:p w:rsidR="00951A93" w:rsidRPr="00B74DC2" w:rsidRDefault="00951A93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 </w:t>
            </w:r>
            <w:r>
              <w:t>Kazincbarcika</w:t>
            </w:r>
            <w:r w:rsidRPr="00B74DC2">
              <w:t xml:space="preserve"> </w:t>
            </w:r>
            <w:r>
              <w:t>város</w:t>
            </w:r>
            <w:r w:rsidRPr="00B74DC2">
              <w:t xml:space="preserve"> lakosságának és környezetének a Borso</w:t>
            </w:r>
            <w:r>
              <w:t>dChem Zrt</w:t>
            </w:r>
            <w:proofErr w:type="gramStart"/>
            <w:r w:rsidRPr="00B74DC2">
              <w:t>.,</w:t>
            </w:r>
            <w:proofErr w:type="gramEnd"/>
            <w:r w:rsidRPr="00B74DC2">
              <w:t xml:space="preserve"> 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üzemeiben keletkező súlyos ipari balesetek hatásai elleni védelemhez szükséges intézkedések, módszerek, erők, eszközök meghatározása. Borso</w:t>
            </w:r>
            <w:r>
              <w:t>dChem Zrt</w:t>
            </w:r>
            <w:proofErr w:type="gramStart"/>
            <w:r>
              <w:t>.,</w:t>
            </w:r>
            <w:proofErr w:type="gramEnd"/>
            <w:r w:rsidRPr="00B74DC2">
              <w:t xml:space="preserve">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951A93" w:rsidRPr="00B74DC2" w:rsidRDefault="00951A93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951A93" w:rsidRPr="00B74DC2" w:rsidRDefault="00951A93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951A93" w:rsidRPr="00B74DC2" w:rsidRDefault="00951A93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951A93" w:rsidRPr="00E24870" w:rsidRDefault="00951A93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Az </w:t>
            </w:r>
            <w:proofErr w:type="gramStart"/>
            <w:r w:rsidRPr="00B74DC2">
              <w:rPr>
                <w:bCs/>
              </w:rPr>
              <w:t>üzem veszélyeztető</w:t>
            </w:r>
            <w:proofErr w:type="gramEnd"/>
            <w:r w:rsidRPr="00B74DC2">
              <w:rPr>
                <w:bCs/>
              </w:rPr>
              <w:t xml:space="preserve"> hatásainak kezelésére a rendelet 23. § (5) bekezdése alapján </w:t>
            </w:r>
            <w:r>
              <w:rPr>
                <w:bCs/>
              </w:rPr>
              <w:t>Kazincbarcika</w:t>
            </w:r>
            <w:r w:rsidRPr="00B74DC2">
              <w:rPr>
                <w:bCs/>
              </w:rPr>
              <w:t xml:space="preserve"> város polgármestere a Borsod-Abaúj-Zemplén Megyei Katasztrófavédelmi Igazgatóság Kazincbarcikai Katasztrófavédelmi Kirendeltséggel együttműködve elkészítette a település Külső Védelmi Tervét.</w:t>
            </w:r>
          </w:p>
          <w:p w:rsidR="00951A93" w:rsidRPr="00B74DC2" w:rsidRDefault="00951A93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951A93" w:rsidRPr="00B74DC2" w:rsidRDefault="00951A93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 terv tartalmazza mindazon intézkedéseket, erőket, és eszközöket, amelyek alkalmasak </w:t>
            </w:r>
            <w:proofErr w:type="gramStart"/>
            <w:r w:rsidRPr="00B74DC2">
              <w:rPr>
                <w:bCs/>
              </w:rPr>
              <w:t>a</w:t>
            </w:r>
            <w:proofErr w:type="gramEnd"/>
          </w:p>
          <w:p w:rsidR="00951A93" w:rsidRPr="00B74DC2" w:rsidRDefault="00951A93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951A93" w:rsidRPr="00B74DC2" w:rsidRDefault="00951A93" w:rsidP="00411E30"/>
          <w:p w:rsidR="00951A93" w:rsidRPr="00B74DC2" w:rsidRDefault="00951A93" w:rsidP="00475BED"/>
        </w:tc>
      </w:tr>
    </w:tbl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lastRenderedPageBreak/>
        <w:t>A LAKOSSÁGVÉDELEM MÓDSZEREI</w:t>
      </w:r>
    </w:p>
    <w:p w:rsidR="00951A93" w:rsidRPr="00844EE6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212"/>
      </w:tblGrid>
      <w:tr w:rsidR="00951A93" w:rsidRPr="00844EE6" w:rsidTr="00475BED">
        <w:tc>
          <w:tcPr>
            <w:tcW w:w="9212" w:type="dxa"/>
          </w:tcPr>
          <w:p w:rsidR="00951A93" w:rsidRDefault="00951A93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951A93" w:rsidRPr="00844EE6" w:rsidRDefault="00951A93" w:rsidP="00475BED">
            <w:pPr>
              <w:rPr>
                <w:b/>
                <w:bCs/>
              </w:rPr>
            </w:pPr>
          </w:p>
          <w:p w:rsidR="00951A93" w:rsidRPr="00AE40E9" w:rsidRDefault="00951A93" w:rsidP="00BA660E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 xml:space="preserve">A lakosság riasztása helyi specifikus módszerei, eszközei: Kazincbarcika városban </w:t>
            </w:r>
            <w:r w:rsidRPr="00E70D65">
              <w:rPr>
                <w:szCs w:val="24"/>
              </w:rPr>
              <w:t>2</w:t>
            </w:r>
            <w:r>
              <w:rPr>
                <w:szCs w:val="24"/>
              </w:rPr>
              <w:t>3</w:t>
            </w:r>
            <w:r w:rsidRPr="00E70D65">
              <w:rPr>
                <w:szCs w:val="24"/>
              </w:rPr>
              <w:t xml:space="preserve"> db</w:t>
            </w:r>
            <w:r>
              <w:rPr>
                <w:szCs w:val="24"/>
              </w:rPr>
              <w:t xml:space="preserve"> központi indítású Monitoring Lakossági Riasztó és tájékoztató (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>) eszközökön keresztül történik a lakosság riasztása. A riasztást követő végrehajtandó feladatokról szóló információkat a helyi média útján (</w:t>
            </w:r>
            <w:proofErr w:type="spellStart"/>
            <w:r>
              <w:rPr>
                <w:szCs w:val="24"/>
              </w:rPr>
              <w:t>KolorTV</w:t>
            </w:r>
            <w:proofErr w:type="spellEnd"/>
            <w:r>
              <w:rPr>
                <w:szCs w:val="24"/>
              </w:rPr>
              <w:t xml:space="preserve"> Képújság, Rádió 1, Rádió M) kerül ismertetésre. A lakosság elsődleges védelme az elzárkóztatás. Az elzárkóztatással kapcsolatos információkat elsősorban a fent említett médiákon keresztül a szabadban tartózkodók az elzárkóztatásra szóló felhívást a 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 xml:space="preserve"> riasztó-tájékoztató eszközökön keresztül kaphatják meg. Úgymint: </w:t>
            </w:r>
            <w:proofErr w:type="spellStart"/>
            <w:r>
              <w:rPr>
                <w:szCs w:val="24"/>
              </w:rPr>
              <w:t>-redőnyök</w:t>
            </w:r>
            <w:proofErr w:type="spellEnd"/>
            <w:r>
              <w:rPr>
                <w:szCs w:val="24"/>
              </w:rPr>
              <w:t xml:space="preserve">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fedett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951A93" w:rsidRPr="00844EE6" w:rsidRDefault="00951A93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951A93" w:rsidRPr="00844EE6" w:rsidRDefault="00951A93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951A93" w:rsidRDefault="00951A93" w:rsidP="00475BED">
            <w:pPr>
              <w:jc w:val="both"/>
            </w:pPr>
          </w:p>
          <w:p w:rsidR="00951A93" w:rsidRDefault="00951A93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951A93" w:rsidRDefault="00951A93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951A93" w:rsidRPr="00F36605" w:rsidRDefault="00951A93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951A93" w:rsidRDefault="00951A93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08"/>
              <w:gridCol w:w="3060"/>
            </w:tblGrid>
            <w:tr w:rsidR="00951A93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951A93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MoLaRi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951A93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951A93" w:rsidRPr="00CC375E" w:rsidRDefault="00463DA4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8" type="#_x0000_t75" alt="motoros szir" style="position:absolute;left:0;text-align:left;margin-left:9pt;margin-top:15.9pt;width:102.6pt;height:90.35pt;z-index:-27;visibility:visible">
                        <v:imagedata r:id="rId30" o:title=""/>
                      </v:shape>
                    </w:pict>
                  </w:r>
                  <w:proofErr w:type="spellStart"/>
                  <w:r w:rsidR="00951A93" w:rsidRPr="00CC375E">
                    <w:rPr>
                      <w:b/>
                      <w:sz w:val="22"/>
                      <w:szCs w:val="22"/>
                    </w:rPr>
                    <w:t>Pv</w:t>
                  </w:r>
                  <w:proofErr w:type="spellEnd"/>
                  <w:r w:rsidR="00951A93" w:rsidRPr="00CC375E">
                    <w:rPr>
                      <w:b/>
                      <w:sz w:val="22"/>
                      <w:szCs w:val="22"/>
                    </w:rPr>
                    <w:t>. motorszirénák</w:t>
                  </w:r>
                </w:p>
              </w:tc>
            </w:tr>
            <w:tr w:rsidR="00951A93" w:rsidTr="00CC375E">
              <w:trPr>
                <w:trHeight w:val="1606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327FA4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25" o:spid="_x0000_i1045" type="#_x0000_t75" alt="Molari sziréna" style="width:63.75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  <w:p w:rsidR="00951A93" w:rsidRPr="00CC375E" w:rsidRDefault="00951A93" w:rsidP="00CC375E">
                  <w:pPr>
                    <w:ind w:right="4102"/>
                    <w:jc w:val="both"/>
                  </w:pPr>
                </w:p>
              </w:tc>
            </w:tr>
            <w:tr w:rsidR="00951A93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951A93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Központi indítással, szirénajelekkel biztosítja a lakosság riasztását és azonnali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élőszóbani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tájékoztatását.</w:t>
                  </w:r>
                </w:p>
                <w:p w:rsidR="00951A93" w:rsidRPr="00CC375E" w:rsidRDefault="00951A93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1A93" w:rsidRPr="00CC375E" w:rsidRDefault="00951A93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951A93" w:rsidRDefault="00951A93" w:rsidP="00916028">
            <w:pPr>
              <w:ind w:right="4102"/>
              <w:jc w:val="both"/>
            </w:pPr>
          </w:p>
          <w:p w:rsidR="00951A93" w:rsidRDefault="00951A93" w:rsidP="00475BED">
            <w:pPr>
              <w:jc w:val="both"/>
            </w:pPr>
          </w:p>
          <w:p w:rsidR="00951A93" w:rsidRDefault="00951A93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951A93" w:rsidRDefault="00951A93" w:rsidP="00475BED">
            <w:pPr>
              <w:jc w:val="both"/>
            </w:pPr>
            <w:proofErr w:type="spellStart"/>
            <w:r w:rsidRPr="00C52018">
              <w:t>MoLaRi</w:t>
            </w:r>
            <w:proofErr w:type="spellEnd"/>
            <w:r>
              <w:t xml:space="preserve"> </w:t>
            </w:r>
          </w:p>
          <w:p w:rsidR="00951A93" w:rsidRPr="00DD1E6D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>
              <w:rPr>
                <w:sz w:val="22"/>
                <w:szCs w:val="22"/>
              </w:rPr>
              <w:t>Építők útja 21.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>- Egressy B. u. 4.</w:t>
            </w:r>
            <w:r w:rsidRPr="00DD1E6D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- </w:t>
            </w:r>
            <w:r w:rsidRPr="00DD1E6D">
              <w:rPr>
                <w:sz w:val="22"/>
                <w:szCs w:val="22"/>
              </w:rPr>
              <w:t>Gorkij-Kacsóh Pongrác u. kereszteződés</w:t>
            </w:r>
          </w:p>
          <w:p w:rsidR="00951A93" w:rsidRPr="00DD1E6D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 xml:space="preserve">Mátyás </w:t>
            </w:r>
            <w:proofErr w:type="spellStart"/>
            <w:r w:rsidRPr="00DD1E6D">
              <w:rPr>
                <w:sz w:val="22"/>
                <w:szCs w:val="22"/>
              </w:rPr>
              <w:t>kir</w:t>
            </w:r>
            <w:proofErr w:type="spellEnd"/>
            <w:r w:rsidRPr="00DD1E6D">
              <w:rPr>
                <w:sz w:val="22"/>
                <w:szCs w:val="22"/>
              </w:rPr>
              <w:t>. u. 69.</w:t>
            </w:r>
            <w:r w:rsidRPr="00DD1E6D"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ab/>
              <w:t>- Irinyi J. u. 1.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- </w:t>
            </w:r>
            <w:r w:rsidRPr="00DD1E6D">
              <w:rPr>
                <w:sz w:val="22"/>
                <w:szCs w:val="22"/>
              </w:rPr>
              <w:t>Táncsics- Bercsényi út kereszteződése</w:t>
            </w:r>
          </w:p>
          <w:p w:rsidR="00951A93" w:rsidRPr="00DD1E6D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>Széchenyi u. 92.</w:t>
            </w:r>
            <w:r w:rsidRPr="00DD1E6D">
              <w:rPr>
                <w:sz w:val="22"/>
                <w:szCs w:val="22"/>
              </w:rPr>
              <w:tab/>
            </w:r>
            <w:r w:rsidRPr="00DD1E6D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Herbolyai</w:t>
            </w:r>
            <w:proofErr w:type="spellEnd"/>
            <w:r>
              <w:rPr>
                <w:sz w:val="22"/>
                <w:szCs w:val="22"/>
              </w:rPr>
              <w:t xml:space="preserve"> u. 9.</w:t>
            </w:r>
            <w:r w:rsidRPr="00DD1E6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– Vadrózsa u. – Bodza u. kereszteződése </w:t>
            </w:r>
          </w:p>
          <w:p w:rsidR="00951A93" w:rsidRPr="00DD1E6D" w:rsidRDefault="00951A93" w:rsidP="003B66F4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 xml:space="preserve">Fő tér 39. </w:t>
            </w:r>
            <w:r>
              <w:rPr>
                <w:sz w:val="22"/>
                <w:szCs w:val="22"/>
              </w:rPr>
              <w:t xml:space="preserve">                            – Egressy u. 45.             – Völgy út 71.  </w:t>
            </w:r>
          </w:p>
          <w:p w:rsidR="00951A93" w:rsidRPr="008D11C1" w:rsidRDefault="00951A93" w:rsidP="00C06A9B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D1E6D">
              <w:rPr>
                <w:sz w:val="22"/>
                <w:szCs w:val="22"/>
              </w:rPr>
              <w:t>Iskola u. 7.</w:t>
            </w:r>
            <w:r>
              <w:rPr>
                <w:sz w:val="22"/>
                <w:szCs w:val="22"/>
              </w:rPr>
              <w:t xml:space="preserve">                           – Attila u. 8.                  – Kert u. – Tardonai u. kereszteződése</w:t>
            </w:r>
          </w:p>
          <w:p w:rsidR="00951A93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>
              <w:t xml:space="preserve">Szegfű u. 14.                    – Csákány u. 9.          – Móricz </w:t>
            </w:r>
            <w:proofErr w:type="spellStart"/>
            <w:r>
              <w:t>Zs</w:t>
            </w:r>
            <w:proofErr w:type="spellEnd"/>
            <w:r>
              <w:t>. tér 7.</w:t>
            </w:r>
          </w:p>
          <w:p w:rsidR="00951A93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>
              <w:t xml:space="preserve">Zrínyi I. u. 2.                    – Hadak </w:t>
            </w:r>
            <w:proofErr w:type="gramStart"/>
            <w:r>
              <w:t>útja              -</w:t>
            </w:r>
            <w:proofErr w:type="gramEnd"/>
            <w:r>
              <w:t xml:space="preserve"> Illyés </w:t>
            </w:r>
            <w:proofErr w:type="spellStart"/>
            <w:r>
              <w:t>Gy</w:t>
            </w:r>
            <w:proofErr w:type="spellEnd"/>
            <w:r>
              <w:t xml:space="preserve">. u. – </w:t>
            </w:r>
            <w:proofErr w:type="spellStart"/>
            <w:r>
              <w:t>Herbolyai</w:t>
            </w:r>
            <w:proofErr w:type="spellEnd"/>
            <w:r>
              <w:t xml:space="preserve"> Régi Telep k.</w:t>
            </w:r>
          </w:p>
          <w:p w:rsidR="00951A93" w:rsidRPr="00DD1E6D" w:rsidRDefault="00951A93" w:rsidP="00DD1E6D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>
              <w:t xml:space="preserve">Paál László u. 2.               – Mátyás </w:t>
            </w:r>
            <w:proofErr w:type="gramStart"/>
            <w:r>
              <w:t>király út</w:t>
            </w:r>
            <w:proofErr w:type="gramEnd"/>
            <w:r>
              <w:t xml:space="preserve"> 28. </w:t>
            </w:r>
          </w:p>
          <w:p w:rsidR="00951A93" w:rsidRDefault="00951A93" w:rsidP="00C52018">
            <w:pPr>
              <w:jc w:val="both"/>
            </w:pPr>
          </w:p>
          <w:p w:rsidR="00951A93" w:rsidRDefault="00951A93" w:rsidP="00BD173B">
            <w:pPr>
              <w:jc w:val="both"/>
            </w:pPr>
            <w:r w:rsidRPr="00844EE6">
              <w:t>Amennyiben elektromos eszköz a riasztásra nem használható, a településen gépjárművekre szerelt hangszóró segítségével fogják a lakosság figyelmét felkelteni.</w:t>
            </w:r>
          </w:p>
          <w:p w:rsidR="00951A93" w:rsidRDefault="00951A93" w:rsidP="00475BED">
            <w:pPr>
              <w:jc w:val="both"/>
            </w:pPr>
          </w:p>
          <w:p w:rsidR="00951A93" w:rsidRDefault="00951A93" w:rsidP="00475BED">
            <w:pPr>
              <w:jc w:val="both"/>
            </w:pPr>
          </w:p>
          <w:p w:rsidR="00951A93" w:rsidRDefault="00951A93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t>Elektronikus médiák</w:t>
            </w:r>
          </w:p>
          <w:p w:rsidR="00951A93" w:rsidRPr="00012A55" w:rsidRDefault="00951A93" w:rsidP="00916028">
            <w:pPr>
              <w:ind w:right="4102"/>
              <w:jc w:val="both"/>
              <w:rPr>
                <w:b/>
                <w:u w:val="single"/>
              </w:rPr>
            </w:pPr>
          </w:p>
          <w:p w:rsidR="00951A93" w:rsidRDefault="00951A93" w:rsidP="008D11C1">
            <w:pPr>
              <w:ind w:right="-146"/>
              <w:jc w:val="both"/>
            </w:pPr>
            <w:r>
              <w:tab/>
              <w:t xml:space="preserve">                                            </w:t>
            </w:r>
            <w:r w:rsidR="00463DA4">
              <w:fldChar w:fldCharType="begin"/>
            </w:r>
            <w:r w:rsidR="00463DA4">
              <w:instrText xml:space="preserve"> </w:instrText>
            </w:r>
            <w:r w:rsidR="00463DA4">
              <w:instrText>INCLUDEPICTURE  "https://kolorline.hu/uploads/kolortv/vlcsnap-error3931.png" \* MERGEFORMATINET</w:instrText>
            </w:r>
            <w:r w:rsidR="00463DA4">
              <w:instrText xml:space="preserve"> </w:instrText>
            </w:r>
            <w:r w:rsidR="00463DA4">
              <w:fldChar w:fldCharType="separate"/>
            </w:r>
            <w:r w:rsidR="00463DA4">
              <w:pict>
                <v:shape id="_x0000_i1046" type="#_x0000_t75" alt="" style="width:24pt;height:24pt">
                  <v:imagedata r:id="rId32" r:href="rId33"/>
                </v:shape>
              </w:pict>
            </w:r>
            <w:r w:rsidR="00463DA4">
              <w:fldChar w:fldCharType="end"/>
            </w:r>
          </w:p>
          <w:p w:rsidR="00951A93" w:rsidRDefault="00951A93" w:rsidP="00E178F2">
            <w:pPr>
              <w:jc w:val="both"/>
            </w:pPr>
            <w:r>
              <w:tab/>
              <w:t xml:space="preserve">Rádió </w:t>
            </w:r>
            <w:proofErr w:type="gramStart"/>
            <w:r>
              <w:t>1</w:t>
            </w:r>
            <w:r>
              <w:tab/>
              <w:t xml:space="preserve">            Rádió</w:t>
            </w:r>
            <w:proofErr w:type="gramEnd"/>
            <w:r>
              <w:t xml:space="preserve"> M</w:t>
            </w:r>
            <w:r>
              <w:tab/>
              <w:t xml:space="preserve">                             </w:t>
            </w:r>
            <w:proofErr w:type="spellStart"/>
            <w:r>
              <w:t>KolorTV</w:t>
            </w:r>
            <w:proofErr w:type="spellEnd"/>
          </w:p>
          <w:p w:rsidR="00951A93" w:rsidRDefault="00951A93" w:rsidP="00E178F2">
            <w:pPr>
              <w:ind w:right="34"/>
              <w:jc w:val="both"/>
            </w:pPr>
            <w:r>
              <w:tab/>
            </w:r>
            <w:proofErr w:type="gramStart"/>
            <w:r>
              <w:t>Előszóban</w:t>
            </w:r>
            <w:proofErr w:type="gramEnd"/>
            <w:r>
              <w:tab/>
              <w:t xml:space="preserve">            Élőszóban</w:t>
            </w:r>
            <w:r>
              <w:tab/>
              <w:t xml:space="preserve">                             Képújság</w:t>
            </w:r>
          </w:p>
          <w:p w:rsidR="00951A93" w:rsidRPr="00844EE6" w:rsidRDefault="00951A93" w:rsidP="00475BED">
            <w:pPr>
              <w:pStyle w:val="Szvegtrzs"/>
              <w:rPr>
                <w:b/>
                <w:i/>
                <w:iCs/>
                <w:szCs w:val="24"/>
                <w:u w:val="single"/>
              </w:rPr>
            </w:pPr>
          </w:p>
          <w:p w:rsidR="00951A93" w:rsidRPr="00844EE6" w:rsidRDefault="00951A93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951A93" w:rsidRPr="00844EE6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951A93" w:rsidRPr="00AF7752" w:rsidRDefault="00951A93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951A93" w:rsidRPr="00844EE6" w:rsidRDefault="00951A93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951A93" w:rsidRPr="00844EE6" w:rsidRDefault="00951A93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951A93" w:rsidRDefault="00951A93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951A93" w:rsidRPr="00632086" w:rsidRDefault="00951A93" w:rsidP="00632086">
            <w:pPr>
              <w:jc w:val="both"/>
              <w:rPr>
                <w:color w:val="000000"/>
              </w:rPr>
            </w:pPr>
          </w:p>
          <w:p w:rsidR="00951A93" w:rsidRPr="00844EE6" w:rsidRDefault="00951A93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951A93" w:rsidRDefault="00951A93" w:rsidP="00E178F2">
            <w:pPr>
              <w:pStyle w:val="Szvegtrzs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végzi.</w:t>
            </w:r>
          </w:p>
          <w:p w:rsidR="00951A93" w:rsidRDefault="00951A93" w:rsidP="00632086">
            <w:pPr>
              <w:pStyle w:val="Szvegtrzs"/>
            </w:pPr>
          </w:p>
          <w:p w:rsidR="00951A93" w:rsidRPr="00844EE6" w:rsidRDefault="00951A93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951A93" w:rsidRPr="00844EE6" w:rsidRDefault="00951A93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951A93" w:rsidRPr="00844EE6" w:rsidRDefault="00951A93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951A93" w:rsidRPr="00844EE6" w:rsidRDefault="00951A93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951A93" w:rsidRPr="00844EE6" w:rsidRDefault="00951A93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951A93" w:rsidRDefault="00951A93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Pr="00844EE6" w:rsidRDefault="00951A93" w:rsidP="00812D21">
            <w:pPr>
              <w:widowControl/>
              <w:autoSpaceDE/>
              <w:autoSpaceDN/>
              <w:adjustRightInd/>
              <w:ind w:left="708"/>
              <w:jc w:val="both"/>
              <w:rPr>
                <w:bCs/>
              </w:rPr>
            </w:pPr>
          </w:p>
          <w:p w:rsidR="00951A93" w:rsidRPr="00C603BD" w:rsidRDefault="00951A93" w:rsidP="00C603BD">
            <w:pPr>
              <w:jc w:val="center"/>
              <w:rPr>
                <w:b/>
              </w:rPr>
            </w:pPr>
            <w:r w:rsidRPr="00C603BD">
              <w:rPr>
                <w:b/>
              </w:rPr>
              <w:t>Térkép a megközelítési, kimenekítési és más feladatra igénybe vehető útvonalakról</w:t>
            </w:r>
          </w:p>
          <w:p w:rsidR="00951A93" w:rsidRPr="00101864" w:rsidRDefault="00463DA4" w:rsidP="00475BED">
            <w:pPr>
              <w:pStyle w:val="kezikonyv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202" style="position:absolute;left:0;text-align:left;margin-left:371.2pt;margin-top:59.35pt;width:89.8pt;height:44.85pt;z-index:21">
                  <v:textbox style="mso-next-textbox:#_x0000_s1029">
                    <w:txbxContent>
                      <w:p w:rsidR="00951A93" w:rsidRPr="003075DC" w:rsidRDefault="00951A93" w:rsidP="0094162A">
                        <w:pPr>
                          <w:rPr>
                            <w:sz w:val="20"/>
                            <w:szCs w:val="20"/>
                          </w:rPr>
                        </w:pPr>
                        <w:r w:rsidRPr="003075DC">
                          <w:t>Befogadó hely</w:t>
                        </w:r>
                      </w:p>
                      <w:p w:rsidR="00951A93" w:rsidRPr="003075DC" w:rsidRDefault="00951A93" w:rsidP="0094162A">
                        <w:pPr>
                          <w:rPr>
                            <w:sz w:val="20"/>
                            <w:szCs w:val="20"/>
                          </w:rPr>
                        </w:pPr>
                        <w:r w:rsidRPr="003075DC">
                          <w:rPr>
                            <w:sz w:val="20"/>
                            <w:szCs w:val="20"/>
                          </w:rPr>
                          <w:t>(Dózsa György Tagiskola)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371.1pt;margin-top:32.2pt;width:89.8pt;height:25.65pt;z-index:18">
                  <v:textbox style="mso-next-textbox:#_x0000_s1030">
                    <w:txbxContent>
                      <w:p w:rsidR="00951A93" w:rsidRPr="003075DC" w:rsidRDefault="00951A9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Áteresztő p</w:t>
                        </w:r>
                        <w:r w:rsidRPr="003075DC">
                          <w:t>on</w:t>
                        </w:r>
                        <w: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1" type="#_x0000_t202" style="position:absolute;left:0;text-align:left;margin-left:46.9pt;margin-top:67.9pt;width:27pt;height:27pt;z-index:29" filled="f" stroked="f">
                  <v:textbox style="mso-next-textbox:#_x0000_s1031">
                    <w:txbxContent>
                      <w:p w:rsidR="00951A93" w:rsidRDefault="00951A93" w:rsidP="00C75445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2" type="#_x0000_t202" style="position:absolute;left:0;text-align:left;margin-left:1.9pt;margin-top:301.9pt;width:27pt;height:27pt;z-index:28" filled="f" stroked="f">
                  <v:textbox style="mso-next-textbox:#_x0000_s1032">
                    <w:txbxContent>
                      <w:p w:rsidR="00951A93" w:rsidRDefault="00951A93" w:rsidP="00C75445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370.9pt;margin-top:166.9pt;width:27pt;height:27pt;z-index:27" filled="f" stroked="f">
                  <v:textbox style="mso-next-textbox:#_x0000_s1033">
                    <w:txbxContent>
                      <w:p w:rsidR="00951A93" w:rsidRDefault="00951A93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_x0000_s1034" style="position:absolute;left:0;text-align:left;flip:y;z-index:26" from="253.9pt,193.9pt" to="253.9pt,211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line id="_x0000_s1035" style="position:absolute;left:0;text-align:left;flip:x;z-index:25" from="262.9pt,202.9pt" to="289.9pt,211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line id="_x0000_s1036" style="position:absolute;left:0;text-align:left;flip:x y;z-index:24" from="289.9pt,202.9pt" to="334.9pt,238.9pt" strokecolor="red" strokeweight="3pt">
                  <v:stroke dashstyle="dash"/>
                </v:line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7" type="#_x0000_t19" style="position:absolute;left:0;text-align:left;margin-left:289.9pt;margin-top:229.9pt;width:90.05pt;height:79.5pt;flip:x;z-index:23" coordsize="21595,21276" adj="-5246834,-78546,,21276" path="wr-21600,-324,21600,42876,3728,,21595,20824nfewr-21600,-324,21600,42876,3728,,21595,20824l,21276nsxe" strokecolor="#f60" strokeweight="4.5pt">
                  <v:path o:connectlocs="3728,0;21595,20824;0,21276"/>
                  <w10:wrap side="left"/>
                </v:shape>
              </w:pict>
            </w:r>
            <w:r>
              <w:rPr>
                <w:noProof/>
              </w:rPr>
              <w:pict>
                <v:oval id="_x0000_s1038" style="position:absolute;left:0;text-align:left;margin-left:335pt;margin-top:31.85pt;width:18pt;height:18pt;z-index:19" fillcolor="red"/>
              </w:pict>
            </w:r>
            <w:r>
              <w:rPr>
                <w:noProof/>
              </w:rPr>
              <w:pict>
                <v:rect id="_x0000_s1039" style="position:absolute;left:0;text-align:left;margin-left:235.9pt;margin-top:175.9pt;width:36pt;height:18pt;z-index:22" filled="f" strokecolor="blue" strokeweight="4.5pt"/>
              </w:pict>
            </w:r>
            <w:r>
              <w:rPr>
                <w:noProof/>
              </w:rPr>
              <w:pict>
                <v:rect id="_x0000_s1040" style="position:absolute;left:0;text-align:left;margin-left:325.9pt;margin-top:58.9pt;width:36pt;height:18pt;z-index:20" filled="f" strokecolor="blue" strokeweight="4.5pt"/>
              </w:pict>
            </w:r>
            <w:r>
              <w:rPr>
                <w:noProof/>
              </w:rPr>
              <w:pict>
                <v:oval id="_x0000_s1041" style="position:absolute;left:0;text-align:left;margin-left:1.9pt;margin-top:301.9pt;width:18pt;height:18pt;z-index:17" fillcolor="red"/>
              </w:pict>
            </w:r>
            <w:r>
              <w:rPr>
                <w:noProof/>
              </w:rPr>
              <w:pict>
                <v:oval id="_x0000_s1042" style="position:absolute;left:0;text-align:left;margin-left:46.9pt;margin-top:67.9pt;width:18pt;height:18pt;z-index:16" fillcolor="red"/>
              </w:pict>
            </w:r>
            <w:r>
              <w:rPr>
                <w:noProof/>
              </w:rPr>
              <w:pict>
                <v:oval id="_x0000_s1043" style="position:absolute;left:0;text-align:left;margin-left:370.9pt;margin-top:166.9pt;width:18pt;height:18pt;z-index:15" fillcolor="red"/>
              </w:pict>
            </w:r>
            <w:r w:rsidR="00327FA4">
              <w:rPr>
                <w:b/>
                <w:noProof/>
              </w:rPr>
              <w:pict>
                <v:shape id="Kép 29" o:spid="_x0000_i1047" type="#_x0000_t75" style="width:452.25pt;height:340.5pt;visibility:visible">
                  <v:imagedata r:id="rId34" o:title="" croptop="-661f" cropbottom="30194f" cropleft="9f" cropright="26483f"/>
                </v:shape>
              </w:pict>
            </w:r>
          </w:p>
          <w:p w:rsidR="00951A93" w:rsidRPr="00844EE6" w:rsidRDefault="00951A93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951A93" w:rsidRDefault="00951A93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951A93" w:rsidRDefault="00951A93" w:rsidP="002D605D">
            <w:pPr>
              <w:widowControl/>
              <w:rPr>
                <w:b/>
                <w:bCs/>
                <w:color w:val="000000"/>
              </w:rPr>
            </w:pPr>
          </w:p>
          <w:p w:rsidR="00951A93" w:rsidRPr="002D605D" w:rsidRDefault="00951A93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951A93" w:rsidRPr="002D605D" w:rsidRDefault="00951A93" w:rsidP="002D605D">
            <w:pPr>
              <w:widowControl/>
              <w:rPr>
                <w:b/>
                <w:color w:val="000000"/>
              </w:rPr>
            </w:pP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951A93" w:rsidRPr="00BA668D" w:rsidRDefault="00951A93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 xml:space="preserve">Ne telefonáljon, csak segélykérési céllal, mert a mentőerőknek szükségük lehet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951A93" w:rsidRPr="00D9549F" w:rsidRDefault="00951A93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az osztályok tanulóiért a nevelő felel. Ő viszi őket a kitelepítési gyülekező helyre, és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951A93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951A93" w:rsidRPr="00D9549F" w:rsidRDefault="00951A93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lastRenderedPageBreak/>
              <w:t>magukra hagyni őket nem szabad!</w:t>
            </w:r>
          </w:p>
          <w:p w:rsidR="00951A93" w:rsidRPr="00D9549F" w:rsidRDefault="00951A93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-</w:t>
            </w:r>
            <w:r w:rsidRPr="00D9549F">
              <w:rPr>
                <w:bCs/>
                <w:color w:val="000000"/>
              </w:rPr>
              <w:t>Ne</w:t>
            </w:r>
            <w:proofErr w:type="spellEnd"/>
            <w:r w:rsidRPr="00D9549F">
              <w:rPr>
                <w:bCs/>
                <w:color w:val="000000"/>
              </w:rPr>
              <w:t xml:space="preserve"> veszélyeztesse senki az életét a család értékeinek védelmével, mert a hátra maradt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844EE6"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951A93" w:rsidRPr="00D26B14" w:rsidRDefault="00951A93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személyenként legalább egy liter ivóvíz,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951A93" w:rsidRPr="00D9549F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951A93" w:rsidRDefault="00951A93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951A93" w:rsidRPr="00D9549F" w:rsidRDefault="00951A93" w:rsidP="00C603BD">
            <w:pPr>
              <w:pStyle w:val="Listaszerbekezds"/>
              <w:widowControl/>
              <w:ind w:left="0"/>
              <w:rPr>
                <w:bCs/>
                <w:color w:val="000000"/>
              </w:rPr>
            </w:pPr>
          </w:p>
          <w:p w:rsidR="00951A93" w:rsidRPr="00844EE6" w:rsidRDefault="00951A93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951A93" w:rsidRPr="00844EE6" w:rsidRDefault="00951A93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951A93" w:rsidRPr="00844EE6" w:rsidRDefault="00951A93" w:rsidP="00C603B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</w:t>
            </w:r>
            <w:proofErr w:type="gramEnd"/>
            <w:r w:rsidRPr="00844EE6">
              <w:rPr>
                <w:rFonts w:ascii="Times New Roman" w:hAnsi="Times New Roman"/>
                <w:b/>
                <w:sz w:val="24"/>
                <w:szCs w:val="24"/>
              </w:rPr>
              <w:t xml:space="preserve">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951A93" w:rsidRPr="002D605D" w:rsidRDefault="00951A93" w:rsidP="00C603B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951A93" w:rsidRPr="002D605D" w:rsidRDefault="00951A93" w:rsidP="00C603B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szervezett formában történő útba indítása, tájékoztatás és orvosi felügyelet biztosítása. A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951A93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</w:t>
            </w:r>
            <w:r>
              <w:rPr>
                <w:bCs/>
                <w:color w:val="000000"/>
              </w:rPr>
              <w:t>ítés és kimenekítés kizárólag Edelény, Sajóivánka és Tardona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</w:p>
          <w:p w:rsidR="00951A93" w:rsidRDefault="00951A93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951A93" w:rsidRPr="002D605D" w:rsidRDefault="00951A93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1. sz. EÁP: 26. sz. főút </w:t>
            </w:r>
            <w:r>
              <w:rPr>
                <w:b/>
                <w:bCs/>
                <w:color w:val="000000"/>
              </w:rPr>
              <w:t>Múcsony felé</w:t>
            </w:r>
            <w:r w:rsidRPr="002D605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vezető út </w:t>
            </w:r>
            <w:r w:rsidRPr="002D605D">
              <w:rPr>
                <w:b/>
                <w:bCs/>
                <w:color w:val="000000"/>
              </w:rPr>
              <w:t>település bejáratánál</w:t>
            </w:r>
          </w:p>
          <w:p w:rsidR="00951A93" w:rsidRPr="00D30ECB" w:rsidRDefault="00951A93" w:rsidP="002D605D">
            <w:pPr>
              <w:widowControl/>
              <w:rPr>
                <w:b/>
                <w:bCs/>
              </w:rPr>
            </w:pPr>
            <w:r w:rsidRPr="00D30ECB">
              <w:rPr>
                <w:b/>
                <w:bCs/>
              </w:rPr>
              <w:t>2. sz. EÁP: a település bejáratánál Tardona irányában</w:t>
            </w:r>
          </w:p>
          <w:p w:rsidR="00951A93" w:rsidRDefault="00951A93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3. sz. EÁP: település bejáratánál</w:t>
            </w:r>
            <w:r>
              <w:rPr>
                <w:b/>
                <w:bCs/>
                <w:color w:val="000000"/>
              </w:rPr>
              <w:t xml:space="preserve"> Sajóivánka irányában</w:t>
            </w:r>
          </w:p>
          <w:p w:rsidR="00951A93" w:rsidRPr="002D605D" w:rsidRDefault="00951A93" w:rsidP="002D605D">
            <w:pPr>
              <w:widowControl/>
              <w:rPr>
                <w:b/>
                <w:bCs/>
                <w:color w:val="000000"/>
              </w:rPr>
            </w:pPr>
          </w:p>
          <w:p w:rsidR="00951A93" w:rsidRDefault="00951A93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</w:t>
            </w:r>
            <w:r w:rsidRPr="002D605D">
              <w:rPr>
                <w:b/>
                <w:bCs/>
                <w:color w:val="000000"/>
              </w:rPr>
              <w:t xml:space="preserve">a 26. sz. főút, </w:t>
            </w:r>
            <w:r>
              <w:rPr>
                <w:b/>
                <w:bCs/>
                <w:color w:val="000000"/>
              </w:rPr>
              <w:t>Sajóivánka</w:t>
            </w:r>
            <w:r w:rsidRPr="002D605D">
              <w:rPr>
                <w:b/>
                <w:bCs/>
                <w:color w:val="000000"/>
              </w:rPr>
              <w:t xml:space="preserve"> felé.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 xml:space="preserve">vel elhagyók a 3. sz. </w:t>
            </w:r>
            <w:proofErr w:type="spellStart"/>
            <w:r>
              <w:rPr>
                <w:color w:val="000000"/>
                <w:sz w:val="22"/>
                <w:szCs w:val="22"/>
              </w:rPr>
              <w:t>EÁP-on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jelentkeznek!</w:t>
            </w:r>
          </w:p>
          <w:p w:rsidR="00951A93" w:rsidRPr="00F42415" w:rsidRDefault="00951A93" w:rsidP="002D605D">
            <w:pPr>
              <w:widowControl/>
              <w:rPr>
                <w:b/>
                <w:bCs/>
                <w:color w:val="000000"/>
              </w:rPr>
            </w:pPr>
          </w:p>
          <w:p w:rsidR="00951A93" w:rsidRPr="00B26B2D" w:rsidRDefault="00951A93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951A93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951A93" w:rsidRPr="002D605D" w:rsidRDefault="00951A93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951A93" w:rsidRPr="002D605D" w:rsidRDefault="00951A93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A szabadon hagyott tárgyakat (játékok, mosott ruha) és a házi állatokat vigye be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951A93" w:rsidRPr="008E45F3" w:rsidRDefault="00951A93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Figyelmeztesse a szomszédokat, bizonyosodjon meg afelől, hogy a gyerekek és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951A93" w:rsidRPr="008E45F3" w:rsidRDefault="00951A93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lastRenderedPageBreak/>
              <w:t>Keressen védelmet otthonában vagy más megfelelő helyen!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951A93" w:rsidRPr="008E45F3" w:rsidRDefault="00951A93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ablakredőnyöket, zsalukat (repülő törmelékek, tűz miatt)!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951A93" w:rsidRPr="008E45F3" w:rsidRDefault="00951A93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beengedheti a kinti levegőt!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951A93" w:rsidRPr="00BA668D" w:rsidRDefault="00951A93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951A93" w:rsidRPr="00BA668D" w:rsidRDefault="00951A93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amíg mindent nem </w:t>
            </w:r>
            <w:proofErr w:type="gramStart"/>
            <w:r w:rsidRPr="008E45F3">
              <w:rPr>
                <w:bCs/>
                <w:color w:val="000000"/>
              </w:rPr>
              <w:t>mentesítettek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talajra és más helyre, ami szükséges, </w:t>
            </w:r>
            <w:proofErr w:type="gramStart"/>
            <w:r w:rsidRPr="008E45F3">
              <w:rPr>
                <w:bCs/>
                <w:color w:val="000000"/>
              </w:rPr>
              <w:t>mentesítse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951A93" w:rsidRPr="008E45F3" w:rsidRDefault="00951A93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951A93" w:rsidRPr="008E45F3" w:rsidRDefault="00951A93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Bizonyosodjon meg arról, hogy a kisgyerekek nem vehetnek szennyezett dolgokat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951A93" w:rsidRPr="002D605D" w:rsidRDefault="00951A93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951A93" w:rsidRPr="00844EE6" w:rsidRDefault="00951A93" w:rsidP="00475BED"/>
          <w:p w:rsidR="00951A93" w:rsidRPr="00C603BD" w:rsidRDefault="00951A93" w:rsidP="00C603B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951A93" w:rsidRPr="00844EE6" w:rsidRDefault="00951A93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951A93" w:rsidRDefault="00951A93" w:rsidP="00475BED">
            <w:pPr>
              <w:jc w:val="both"/>
            </w:pPr>
          </w:p>
          <w:p w:rsidR="00951A93" w:rsidRDefault="00951A93" w:rsidP="00475BED">
            <w:pPr>
              <w:jc w:val="both"/>
            </w:pPr>
          </w:p>
          <w:p w:rsidR="00951A93" w:rsidRPr="002D530B" w:rsidRDefault="00951A93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t>Védekezésben résztvevő szervezetek:</w:t>
            </w:r>
          </w:p>
          <w:p w:rsidR="00951A93" w:rsidRDefault="00951A93" w:rsidP="00475BED">
            <w:pPr>
              <w:jc w:val="both"/>
              <w:rPr>
                <w:b/>
                <w:bCs/>
              </w:rPr>
            </w:pPr>
          </w:p>
          <w:p w:rsidR="00951A93" w:rsidRDefault="00951A93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>
              <w:rPr>
                <w:bCs/>
              </w:rPr>
              <w:t>Kazincbarcika</w:t>
            </w:r>
            <w:r w:rsidRPr="006E7DC5">
              <w:rPr>
                <w:bCs/>
              </w:rPr>
              <w:t xml:space="preserve"> Város Önkormányzata</w:t>
            </w:r>
          </w:p>
          <w:p w:rsidR="00951A93" w:rsidRDefault="00951A93" w:rsidP="004D7528">
            <w:pPr>
              <w:ind w:left="360"/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18"/>
              <w:gridCol w:w="3969"/>
            </w:tblGrid>
            <w:tr w:rsidR="00951A93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51A93" w:rsidRPr="00CC375E" w:rsidRDefault="00463DA4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10.35pt;height:54pt;z-index:4" stroked="f">
                        <v:textbox style="mso-next-textbox:#_x0000_s1044">
                          <w:txbxContent>
                            <w:p w:rsidR="00951A93" w:rsidRPr="00E519A6" w:rsidRDefault="00951A93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</w:t>
                              </w:r>
                              <w:proofErr w:type="gram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.M.</w:t>
                              </w:r>
                              <w:proofErr w:type="gram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Katasztrófavédelmi</w:t>
                              </w:r>
                              <w:proofErr w:type="spell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Kirendeltség</w:t>
                              </w:r>
                            </w:p>
                            <w:p w:rsidR="00951A93" w:rsidRPr="00E519A6" w:rsidRDefault="00951A93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5" stroked="f">
                        <v:textbox style="mso-next-textbox:#_x0000_s1045">
                          <w:txbxContent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951A93" w:rsidRPr="00B85FF8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feladatok          (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951A93" w:rsidRPr="00AA6D5C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327FA4">
                    <w:rPr>
                      <w:rFonts w:ascii="Georgia" w:hAnsi="Georgia"/>
                      <w:noProof/>
                    </w:rPr>
                    <w:pict>
                      <v:shape id="Kép 30" o:spid="_x0000_i1048" type="#_x0000_t75" alt="katasztrfa logo" style="width:73.5pt;height:96pt;visibility:visible">
                        <v:imagedata r:id="rId35" o:title=""/>
                      </v:shape>
                    </w:pict>
                  </w:r>
                </w:p>
                <w:p w:rsidR="00951A93" w:rsidRPr="00CC375E" w:rsidRDefault="00327FA4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Kép 31" o:spid="_x0000_i1049" type="#_x0000_t75" alt="VFCS" style="width:63.75pt;height:60pt;visibility:visible">
                        <v:imagedata r:id="rId36" o:title=""/>
                      </v:shape>
                    </w:pict>
                  </w:r>
                </w:p>
              </w:tc>
            </w:tr>
            <w:tr w:rsidR="00951A93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51A93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7;mso-position-horizontal-relative:text;mso-position-vertical-relative:text" stroked="f">
                        <v:textbox style="mso-next-textbox:#_x0000_s1046">
                          <w:txbxContent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6;mso-position-horizontal-relative:text;mso-position-vertical-relative:text" stroked="f">
                        <v:textbox style="mso-next-textbox:#_x0000_s1047">
                          <w:txbxContent>
                            <w:p w:rsidR="00951A93" w:rsidRPr="00B85FF8" w:rsidRDefault="00951A93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951A93" w:rsidRPr="00B85FF8" w:rsidRDefault="00951A93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951A93" w:rsidRPr="00B85FF8" w:rsidRDefault="00951A93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  <w:proofErr w:type="gramEnd"/>
                            </w:p>
                            <w:p w:rsidR="00951A93" w:rsidRDefault="00951A93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951A93">
                    <w:t xml:space="preserve">  </w:t>
                  </w:r>
                  <w:r w:rsidR="00327FA4">
                    <w:rPr>
                      <w:noProof/>
                    </w:rPr>
                    <w:pict>
                      <v:shape id="Kép 32" o:spid="_x0000_i1050" type="#_x0000_t75" alt="katasztrfa logo" style="width:47.25pt;height:55.5pt;visibility:visible">
                        <v:imagedata r:id="rId37" o:title=""/>
                      </v:shape>
                    </w:pict>
                  </w: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327F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3" o:spid="_x0000_i1051" type="#_x0000_t75" alt="tűzoltóság2" style="width:77.25pt;height:59.25pt;visibility:visible">
                        <v:imagedata r:id="rId38" o:title=""/>
                      </v:shape>
                    </w:pict>
                  </w: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951A93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51A93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11;mso-position-horizontal-relative:text;mso-position-vertical-relative:text" stroked="f">
                        <v:textbox style="mso-next-textbox:#_x0000_s1048">
                          <w:txbxContent>
                            <w:p w:rsidR="00951A93" w:rsidRPr="00D04AF6" w:rsidRDefault="00951A93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951A93" w:rsidRPr="00AC63C0" w:rsidRDefault="00951A93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107</w:t>
                              </w:r>
                              <w:proofErr w:type="gramEnd"/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51A93" w:rsidRDefault="00951A93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1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951A93" w:rsidP="00CC375E">
                  <w:pPr>
                    <w:jc w:val="both"/>
                  </w:pPr>
                </w:p>
                <w:p w:rsidR="00951A93" w:rsidRPr="00CC375E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12" stroked="f">
                        <v:textbox style="mso-next-textbox:#_x0000_s1050">
                          <w:txbxContent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zárása, forgalomelterelés,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munkájának biztosítása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fenntartása</w:t>
                              </w:r>
                            </w:p>
                            <w:p w:rsidR="00951A93" w:rsidRDefault="00951A93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951A93" w:rsidRDefault="00327F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4" o:spid="_x0000_i1052" type="#_x0000_t75" alt="rendőrford" style="width:75pt;height:46.5pt;visibility:visible">
                        <v:imagedata r:id="rId40" o:title=""/>
                      </v:shape>
                    </w:pict>
                  </w: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951A93" w:rsidP="00CC375E">
                  <w:pPr>
                    <w:jc w:val="both"/>
                  </w:pPr>
                </w:p>
              </w:tc>
            </w:tr>
            <w:tr w:rsidR="00951A93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51A93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13;mso-position-horizontal-relative:text;mso-position-vertical-relative:text" stroked="f">
                        <v:textbox style="mso-next-textbox:#_x0000_s1051">
                          <w:txbxContent>
                            <w:p w:rsidR="00951A93" w:rsidRPr="00D04AF6" w:rsidRDefault="00951A93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951A93" w:rsidRPr="00D04AF6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,   104</w:t>
                              </w:r>
                              <w:proofErr w:type="gramEnd"/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327FA4">
                    <w:rPr>
                      <w:noProof/>
                    </w:rPr>
                    <w:pict>
                      <v:shape id="Kép 35" o:spid="_x0000_i1053" type="#_x0000_t75" alt="mentők%20logo" style="width:62.25pt;height:25.5pt;visibility:visible">
                        <v:imagedata r:id="rId41" o:title=""/>
                      </v:shape>
                    </w:pict>
                  </w:r>
                  <w:r w:rsidR="00951A93">
                    <w:t xml:space="preserve"> </w:t>
                  </w:r>
                </w:p>
                <w:p w:rsidR="00951A93" w:rsidRDefault="00951A93" w:rsidP="00CC375E">
                  <w:pPr>
                    <w:jc w:val="both"/>
                  </w:pPr>
                </w:p>
                <w:p w:rsidR="00951A93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14" stroked="f">
                        <v:textbox style="mso-next-textbox:#_x0000_s1052">
                          <w:txbxContent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951A93" w:rsidRDefault="00463DA4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9" filled="f" stroked="f">
                        <v:textbox style="mso-next-textbox:#_x0000_s1053">
                          <w:txbxContent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951A93" w:rsidRPr="00E519A6" w:rsidRDefault="00951A93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951A93" w:rsidRPr="00E519A6" w:rsidRDefault="00951A93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951A93" w:rsidRDefault="00951A93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327FA4">
                    <w:rPr>
                      <w:noProof/>
                    </w:rPr>
                    <w:pict>
                      <v:shape id="Kép 36" o:spid="_x0000_i1054" type="#_x0000_t75" alt="mentők" style="width:90pt;height:66.75pt;visibility:visible">
                        <v:imagedata r:id="rId42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51A93" w:rsidRPr="00B74DC2" w:rsidRDefault="00463DA4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8;visibility:visible;mso-position-horizontal-relative:text;mso-position-vertical-relative:text">
                        <v:imagedata r:id="rId43" o:title=""/>
                        <w10:wrap type="square"/>
                      </v:shape>
                    </w:pict>
                  </w:r>
                  <w:r w:rsidR="00951A93"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="00951A93" w:rsidRPr="00B74DC2">
                    <w:rPr>
                      <w:b/>
                      <w:bCs/>
                    </w:rPr>
                    <w:t xml:space="preserve"> </w:t>
                  </w:r>
                  <w:r w:rsidR="00951A93"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951A93" w:rsidRDefault="00951A93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951A93" w:rsidRPr="006E7DC5" w:rsidRDefault="00951A93" w:rsidP="00E519A6">
            <w:pPr>
              <w:ind w:left="720"/>
              <w:jc w:val="both"/>
              <w:rPr>
                <w:bCs/>
              </w:rPr>
            </w:pPr>
          </w:p>
          <w:p w:rsidR="00951A93" w:rsidRPr="00844EE6" w:rsidRDefault="00951A93" w:rsidP="00475BED">
            <w:pPr>
              <w:jc w:val="both"/>
            </w:pPr>
          </w:p>
        </w:tc>
      </w:tr>
    </w:tbl>
    <w:p w:rsidR="00951A93" w:rsidRPr="00844EE6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Default="00951A93" w:rsidP="00750435">
      <w:pPr>
        <w:spacing w:before="120"/>
      </w:pPr>
    </w:p>
    <w:p w:rsidR="00951A93" w:rsidRPr="00844EE6" w:rsidRDefault="00951A93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951A93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951A93" w:rsidRPr="00844EE6" w:rsidRDefault="00327FA4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pict>
                <v:shape id="Kép 22" o:spid="_x0000_i1055" type="#_x0000_t75" style="width:36pt;height:38.25pt;visibility:visible">
                  <v:imagedata r:id="rId44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951A93" w:rsidRPr="00844EE6" w:rsidRDefault="00951A93" w:rsidP="00475BED">
            <w:pPr>
              <w:pStyle w:val="Szvegtrzs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951A93" w:rsidRDefault="00951A93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TÁJÉKOZTATÓ SZERVEZETEK</w:t>
      </w:r>
    </w:p>
    <w:p w:rsidR="00951A93" w:rsidRPr="00844EE6" w:rsidRDefault="00951A93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8"/>
        <w:gridCol w:w="4424"/>
      </w:tblGrid>
      <w:tr w:rsidR="00951A93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1A93" w:rsidRDefault="00951A93" w:rsidP="00475BED">
            <w:pPr>
              <w:pStyle w:val="Szvegtrzs"/>
              <w:rPr>
                <w:b/>
                <w:szCs w:val="24"/>
              </w:rPr>
            </w:pPr>
          </w:p>
          <w:p w:rsidR="00951A93" w:rsidRDefault="00951A93" w:rsidP="00475BED">
            <w:pPr>
              <w:pStyle w:val="Szvegtrzs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951A93" w:rsidRDefault="00951A93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951A93" w:rsidRPr="000D1E3D" w:rsidRDefault="00951A93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951A93" w:rsidRPr="000D1E3D" w:rsidRDefault="00951A93" w:rsidP="00D81DEA">
            <w:pPr>
              <w:pStyle w:val="Szvegtrzs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951A93" w:rsidRDefault="00951A93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951A93" w:rsidRDefault="00951A93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951A93" w:rsidRDefault="00951A93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951A93" w:rsidRDefault="00951A93" w:rsidP="0029659D">
            <w:pPr>
              <w:pStyle w:val="Szvegtrzs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951A93" w:rsidRDefault="00951A93" w:rsidP="0029659D">
            <w:pPr>
              <w:pStyle w:val="Szvegtrzs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951A93" w:rsidRDefault="00951A93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951A93" w:rsidRPr="00844EE6" w:rsidRDefault="00951A93" w:rsidP="00475BED">
            <w:pPr>
              <w:pStyle w:val="Szvegtrzs"/>
              <w:rPr>
                <w:szCs w:val="24"/>
              </w:rPr>
            </w:pPr>
          </w:p>
          <w:p w:rsidR="00951A93" w:rsidRDefault="00951A93" w:rsidP="0029659D">
            <w:pPr>
              <w:pStyle w:val="Cmsor1"/>
              <w:rPr>
                <w:sz w:val="24"/>
                <w:szCs w:val="24"/>
              </w:rPr>
            </w:pPr>
          </w:p>
          <w:p w:rsidR="00951A93" w:rsidRPr="00844EE6" w:rsidRDefault="00951A93" w:rsidP="006B3DCB">
            <w:pPr>
              <w:pStyle w:val="Cmsor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951A93" w:rsidRDefault="00951A93" w:rsidP="00475BED">
            <w:pPr>
              <w:pStyle w:val="Szvegtrzs"/>
            </w:pPr>
          </w:p>
          <w:p w:rsidR="00951A93" w:rsidRDefault="00463DA4" w:rsidP="00475BED">
            <w:pPr>
              <w:pStyle w:val="Szvegtrzs"/>
              <w:rPr>
                <w:szCs w:val="24"/>
              </w:rPr>
            </w:pPr>
            <w:hyperlink r:id="rId45" w:history="1">
              <w:r w:rsidR="00951A93" w:rsidRPr="0029659D">
                <w:rPr>
                  <w:rStyle w:val="Hiperhivatkozs"/>
                  <w:szCs w:val="24"/>
                </w:rPr>
                <w:t>www.katasztrofavedelem.hu</w:t>
              </w:r>
            </w:hyperlink>
          </w:p>
          <w:p w:rsidR="00951A93" w:rsidRDefault="00951A93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951A93" w:rsidRDefault="00951A93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</w:t>
            </w:r>
            <w:proofErr w:type="gramStart"/>
            <w:r>
              <w:rPr>
                <w:rFonts w:ascii="Georgia" w:hAnsi="Georgia" w:cs="Georgia"/>
                <w:color w:val="000000"/>
                <w:sz w:val="22"/>
                <w:szCs w:val="22"/>
              </w:rPr>
              <w:t>.:</w:t>
            </w:r>
            <w:proofErr w:type="gramEnd"/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 46/502-970</w:t>
            </w:r>
          </w:p>
          <w:p w:rsidR="00951A93" w:rsidRDefault="00951A93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951A93" w:rsidRDefault="00951A93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951A93" w:rsidRDefault="00951A93" w:rsidP="00D81DEA">
            <w:pPr>
              <w:pStyle w:val="Szvegtrzs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951A93" w:rsidRPr="0029659D" w:rsidRDefault="00951A93" w:rsidP="00475BED">
            <w:pPr>
              <w:pStyle w:val="Szvegtrzs"/>
              <w:rPr>
                <w:szCs w:val="24"/>
              </w:rPr>
            </w:pPr>
          </w:p>
          <w:p w:rsidR="00951A93" w:rsidRDefault="00951A93" w:rsidP="00475BED">
            <w:pPr>
              <w:pStyle w:val="Szvegtrzs"/>
              <w:rPr>
                <w:szCs w:val="24"/>
              </w:rPr>
            </w:pPr>
          </w:p>
          <w:p w:rsidR="00951A93" w:rsidRDefault="00951A93" w:rsidP="00475BED">
            <w:pPr>
              <w:pStyle w:val="Szvegtrzs"/>
              <w:rPr>
                <w:szCs w:val="24"/>
              </w:rPr>
            </w:pPr>
          </w:p>
          <w:p w:rsidR="00951A93" w:rsidRPr="0029659D" w:rsidRDefault="00951A93" w:rsidP="00475BED">
            <w:pPr>
              <w:pStyle w:val="Szvegtrzs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951A93" w:rsidRDefault="00951A93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6" w:history="1">
              <w:r w:rsidRPr="00EB4D96">
                <w:rPr>
                  <w:rStyle w:val="Hiperhivatkozs"/>
                </w:rPr>
                <w:t>titkarsag.kbarcika@katved.gov.hu</w:t>
              </w:r>
            </w:hyperlink>
          </w:p>
          <w:p w:rsidR="00951A93" w:rsidRDefault="00951A93" w:rsidP="00D81DEA">
            <w:pPr>
              <w:widowControl/>
              <w:rPr>
                <w:rFonts w:ascii="Georgia" w:hAnsi="Georgia" w:cs="Georgia"/>
              </w:rPr>
            </w:pPr>
          </w:p>
          <w:p w:rsidR="00951A93" w:rsidRPr="0029659D" w:rsidRDefault="00951A93" w:rsidP="00475BED">
            <w:pPr>
              <w:pStyle w:val="Szvegtrzs"/>
              <w:rPr>
                <w:szCs w:val="24"/>
              </w:rPr>
            </w:pPr>
          </w:p>
          <w:p w:rsidR="00951A93" w:rsidRPr="0029659D" w:rsidRDefault="00951A93" w:rsidP="00475BED">
            <w:pPr>
              <w:pStyle w:val="Szvegtrzs"/>
              <w:rPr>
                <w:szCs w:val="24"/>
              </w:rPr>
            </w:pPr>
          </w:p>
        </w:tc>
      </w:tr>
      <w:tr w:rsidR="00951A93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1A93" w:rsidRPr="00844EE6" w:rsidRDefault="00951A93" w:rsidP="00475BED">
            <w:pPr>
              <w:pStyle w:val="Szvegtrzs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951A93" w:rsidRDefault="00951A93" w:rsidP="00475BED">
            <w:pPr>
              <w:pStyle w:val="Szvegtrzs"/>
            </w:pPr>
          </w:p>
        </w:tc>
      </w:tr>
    </w:tbl>
    <w:p w:rsidR="00951A93" w:rsidRPr="00D216EB" w:rsidRDefault="00951A93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51A93" w:rsidRPr="00D216EB" w:rsidTr="00475BED">
        <w:trPr>
          <w:trHeight w:val="350"/>
        </w:trPr>
        <w:tc>
          <w:tcPr>
            <w:tcW w:w="9212" w:type="dxa"/>
            <w:gridSpan w:val="3"/>
          </w:tcPr>
          <w:p w:rsidR="00951A93" w:rsidRDefault="00951A93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951A93" w:rsidRDefault="00951A93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951A93" w:rsidRPr="003A6E73" w:rsidRDefault="00951A93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KÖZPONTI SEGÉLYHÍVÓ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  <w:proofErr w:type="gramEnd"/>
          </w:p>
        </w:tc>
      </w:tr>
      <w:tr w:rsidR="00951A93" w:rsidRPr="00D216EB" w:rsidTr="00475BED">
        <w:trPr>
          <w:trHeight w:val="350"/>
        </w:trPr>
        <w:tc>
          <w:tcPr>
            <w:tcW w:w="3070" w:type="dxa"/>
          </w:tcPr>
          <w:p w:rsidR="00951A9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951A93" w:rsidRPr="003A6E7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RENDŐRSÉG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  <w:proofErr w:type="gramEnd"/>
          </w:p>
        </w:tc>
        <w:tc>
          <w:tcPr>
            <w:tcW w:w="3071" w:type="dxa"/>
          </w:tcPr>
          <w:p w:rsidR="00951A9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951A93" w:rsidRPr="003A6E7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TŰZOLTÓSÁG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  <w:proofErr w:type="gramEnd"/>
          </w:p>
        </w:tc>
        <w:tc>
          <w:tcPr>
            <w:tcW w:w="3071" w:type="dxa"/>
          </w:tcPr>
          <w:p w:rsidR="00951A9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951A93" w:rsidRPr="003A6E73" w:rsidRDefault="00951A93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proofErr w:type="gramStart"/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  <w:proofErr w:type="gramEnd"/>
          </w:p>
        </w:tc>
      </w:tr>
    </w:tbl>
    <w:p w:rsidR="00951A93" w:rsidRDefault="00951A93" w:rsidP="00656860">
      <w:pPr>
        <w:pStyle w:val="Szvegtrzs"/>
        <w:rPr>
          <w:b/>
          <w:color w:val="800000"/>
        </w:rPr>
      </w:pPr>
    </w:p>
    <w:sectPr w:rsidR="00951A93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0.25pt;height:20.25pt;visibility:visible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1"/>
    <w:lvl w:ilvl="0">
      <w:start w:val="1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8"/>
      </w:rPr>
    </w:lvl>
  </w:abstractNum>
  <w:abstractNum w:abstractNumId="1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7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9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3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7"/>
  </w:num>
  <w:num w:numId="10">
    <w:abstractNumId w:val="16"/>
  </w:num>
  <w:num w:numId="11">
    <w:abstractNumId w:val="13"/>
  </w:num>
  <w:num w:numId="12">
    <w:abstractNumId w:val="15"/>
  </w:num>
  <w:num w:numId="13">
    <w:abstractNumId w:val="1"/>
  </w:num>
  <w:num w:numId="14">
    <w:abstractNumId w:val="14"/>
  </w:num>
  <w:num w:numId="15">
    <w:abstractNumId w:val="1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435"/>
    <w:rsid w:val="00012A55"/>
    <w:rsid w:val="000177AB"/>
    <w:rsid w:val="00042D75"/>
    <w:rsid w:val="000A6CB5"/>
    <w:rsid w:val="000B5680"/>
    <w:rsid w:val="000B7F23"/>
    <w:rsid w:val="000D1E3D"/>
    <w:rsid w:val="000F402B"/>
    <w:rsid w:val="00101864"/>
    <w:rsid w:val="0010202A"/>
    <w:rsid w:val="00102370"/>
    <w:rsid w:val="00130420"/>
    <w:rsid w:val="00132DEA"/>
    <w:rsid w:val="00140537"/>
    <w:rsid w:val="001742BB"/>
    <w:rsid w:val="00194958"/>
    <w:rsid w:val="00197D72"/>
    <w:rsid w:val="001A5B1B"/>
    <w:rsid w:val="001D63EC"/>
    <w:rsid w:val="001D6A0B"/>
    <w:rsid w:val="0020786E"/>
    <w:rsid w:val="00214155"/>
    <w:rsid w:val="00215C41"/>
    <w:rsid w:val="00220285"/>
    <w:rsid w:val="00227CBE"/>
    <w:rsid w:val="002374EB"/>
    <w:rsid w:val="00246567"/>
    <w:rsid w:val="002507AB"/>
    <w:rsid w:val="00271AC6"/>
    <w:rsid w:val="0029659D"/>
    <w:rsid w:val="002A54F4"/>
    <w:rsid w:val="002A575F"/>
    <w:rsid w:val="002C4303"/>
    <w:rsid w:val="002D50F2"/>
    <w:rsid w:val="002D530B"/>
    <w:rsid w:val="002D605D"/>
    <w:rsid w:val="003075DC"/>
    <w:rsid w:val="0031581F"/>
    <w:rsid w:val="003214EF"/>
    <w:rsid w:val="00327FA4"/>
    <w:rsid w:val="0034393A"/>
    <w:rsid w:val="0039747E"/>
    <w:rsid w:val="003A6E73"/>
    <w:rsid w:val="003B66F4"/>
    <w:rsid w:val="003D3C5D"/>
    <w:rsid w:val="003E3A08"/>
    <w:rsid w:val="003F4679"/>
    <w:rsid w:val="00411E30"/>
    <w:rsid w:val="00425400"/>
    <w:rsid w:val="00435634"/>
    <w:rsid w:val="00463DA4"/>
    <w:rsid w:val="00475BED"/>
    <w:rsid w:val="004773C4"/>
    <w:rsid w:val="00496AD4"/>
    <w:rsid w:val="004A13C6"/>
    <w:rsid w:val="004B144B"/>
    <w:rsid w:val="004B6D2D"/>
    <w:rsid w:val="004D7528"/>
    <w:rsid w:val="004E6535"/>
    <w:rsid w:val="005211A2"/>
    <w:rsid w:val="00526393"/>
    <w:rsid w:val="005355E4"/>
    <w:rsid w:val="005553EB"/>
    <w:rsid w:val="00555993"/>
    <w:rsid w:val="005608C0"/>
    <w:rsid w:val="0056659F"/>
    <w:rsid w:val="005840DD"/>
    <w:rsid w:val="00592B43"/>
    <w:rsid w:val="005A5E6A"/>
    <w:rsid w:val="005E63FB"/>
    <w:rsid w:val="005E6626"/>
    <w:rsid w:val="005F718B"/>
    <w:rsid w:val="006006F3"/>
    <w:rsid w:val="00604AC6"/>
    <w:rsid w:val="0060733F"/>
    <w:rsid w:val="0062372E"/>
    <w:rsid w:val="00632086"/>
    <w:rsid w:val="00640961"/>
    <w:rsid w:val="00647E69"/>
    <w:rsid w:val="00654763"/>
    <w:rsid w:val="00656860"/>
    <w:rsid w:val="00660598"/>
    <w:rsid w:val="00667ABA"/>
    <w:rsid w:val="00682C70"/>
    <w:rsid w:val="006A08A7"/>
    <w:rsid w:val="006B3DCB"/>
    <w:rsid w:val="006B5FE8"/>
    <w:rsid w:val="006E0AE3"/>
    <w:rsid w:val="006E351D"/>
    <w:rsid w:val="006E7DC5"/>
    <w:rsid w:val="006F2DE6"/>
    <w:rsid w:val="0070134A"/>
    <w:rsid w:val="0071244F"/>
    <w:rsid w:val="0072103A"/>
    <w:rsid w:val="007340E6"/>
    <w:rsid w:val="00734210"/>
    <w:rsid w:val="0073699D"/>
    <w:rsid w:val="007424A9"/>
    <w:rsid w:val="00750435"/>
    <w:rsid w:val="00785B3E"/>
    <w:rsid w:val="007A7067"/>
    <w:rsid w:val="007C6732"/>
    <w:rsid w:val="007E3C9F"/>
    <w:rsid w:val="007F3B6E"/>
    <w:rsid w:val="007F4065"/>
    <w:rsid w:val="008003F3"/>
    <w:rsid w:val="00812D21"/>
    <w:rsid w:val="0082279C"/>
    <w:rsid w:val="00842DAA"/>
    <w:rsid w:val="00842F63"/>
    <w:rsid w:val="00844EE6"/>
    <w:rsid w:val="008542D7"/>
    <w:rsid w:val="00856D15"/>
    <w:rsid w:val="00856D3C"/>
    <w:rsid w:val="00884B77"/>
    <w:rsid w:val="008913A5"/>
    <w:rsid w:val="00897166"/>
    <w:rsid w:val="008A148A"/>
    <w:rsid w:val="008A6492"/>
    <w:rsid w:val="008D11C1"/>
    <w:rsid w:val="008D33C8"/>
    <w:rsid w:val="008E0075"/>
    <w:rsid w:val="008E45F3"/>
    <w:rsid w:val="008F18A0"/>
    <w:rsid w:val="008F2A72"/>
    <w:rsid w:val="00916028"/>
    <w:rsid w:val="009230D7"/>
    <w:rsid w:val="00923226"/>
    <w:rsid w:val="0094162A"/>
    <w:rsid w:val="00951A93"/>
    <w:rsid w:val="00965092"/>
    <w:rsid w:val="00973805"/>
    <w:rsid w:val="00977EA9"/>
    <w:rsid w:val="009A584D"/>
    <w:rsid w:val="009D1421"/>
    <w:rsid w:val="00A05A66"/>
    <w:rsid w:val="00A218EC"/>
    <w:rsid w:val="00A309BE"/>
    <w:rsid w:val="00A30BDB"/>
    <w:rsid w:val="00AA6D5C"/>
    <w:rsid w:val="00AB37E5"/>
    <w:rsid w:val="00AB6AFE"/>
    <w:rsid w:val="00AC5B06"/>
    <w:rsid w:val="00AC63C0"/>
    <w:rsid w:val="00AE40E9"/>
    <w:rsid w:val="00AE7D51"/>
    <w:rsid w:val="00AF7752"/>
    <w:rsid w:val="00B0163B"/>
    <w:rsid w:val="00B07B19"/>
    <w:rsid w:val="00B07E06"/>
    <w:rsid w:val="00B14A63"/>
    <w:rsid w:val="00B20B85"/>
    <w:rsid w:val="00B26B2D"/>
    <w:rsid w:val="00B74DC2"/>
    <w:rsid w:val="00B85FF8"/>
    <w:rsid w:val="00BA660E"/>
    <w:rsid w:val="00BA668D"/>
    <w:rsid w:val="00BC5695"/>
    <w:rsid w:val="00BD173B"/>
    <w:rsid w:val="00BD7952"/>
    <w:rsid w:val="00BE0188"/>
    <w:rsid w:val="00BE514E"/>
    <w:rsid w:val="00C002CA"/>
    <w:rsid w:val="00C030BC"/>
    <w:rsid w:val="00C06A9B"/>
    <w:rsid w:val="00C14914"/>
    <w:rsid w:val="00C50EF1"/>
    <w:rsid w:val="00C52018"/>
    <w:rsid w:val="00C603BD"/>
    <w:rsid w:val="00C75445"/>
    <w:rsid w:val="00C95FD9"/>
    <w:rsid w:val="00CA0B44"/>
    <w:rsid w:val="00CA1D03"/>
    <w:rsid w:val="00CA6467"/>
    <w:rsid w:val="00CC375E"/>
    <w:rsid w:val="00CC3C09"/>
    <w:rsid w:val="00CC3F47"/>
    <w:rsid w:val="00CE623D"/>
    <w:rsid w:val="00CF0E6A"/>
    <w:rsid w:val="00D04AF6"/>
    <w:rsid w:val="00D061DB"/>
    <w:rsid w:val="00D14552"/>
    <w:rsid w:val="00D216EB"/>
    <w:rsid w:val="00D26B14"/>
    <w:rsid w:val="00D30ECB"/>
    <w:rsid w:val="00D37F3F"/>
    <w:rsid w:val="00D60D7F"/>
    <w:rsid w:val="00D81DEA"/>
    <w:rsid w:val="00D928C9"/>
    <w:rsid w:val="00D9549F"/>
    <w:rsid w:val="00DC4920"/>
    <w:rsid w:val="00DD1E6D"/>
    <w:rsid w:val="00DD4BE0"/>
    <w:rsid w:val="00E132BA"/>
    <w:rsid w:val="00E145CE"/>
    <w:rsid w:val="00E178F2"/>
    <w:rsid w:val="00E202D0"/>
    <w:rsid w:val="00E24870"/>
    <w:rsid w:val="00E26252"/>
    <w:rsid w:val="00E519A6"/>
    <w:rsid w:val="00E54A7C"/>
    <w:rsid w:val="00E6187A"/>
    <w:rsid w:val="00E70902"/>
    <w:rsid w:val="00E70D65"/>
    <w:rsid w:val="00EA0B4C"/>
    <w:rsid w:val="00EA0E8C"/>
    <w:rsid w:val="00EA7D8D"/>
    <w:rsid w:val="00EB4D96"/>
    <w:rsid w:val="00EB7787"/>
    <w:rsid w:val="00EC055A"/>
    <w:rsid w:val="00EC1B2D"/>
    <w:rsid w:val="00EE4C02"/>
    <w:rsid w:val="00EE5698"/>
    <w:rsid w:val="00F02F19"/>
    <w:rsid w:val="00F07A26"/>
    <w:rsid w:val="00F34E44"/>
    <w:rsid w:val="00F36605"/>
    <w:rsid w:val="00F42415"/>
    <w:rsid w:val="00F96043"/>
    <w:rsid w:val="00FB53A0"/>
    <w:rsid w:val="00FC0340"/>
    <w:rsid w:val="00FD16CA"/>
    <w:rsid w:val="00FD751F"/>
    <w:rsid w:val="00FE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arc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msor1">
    <w:name w:val="heading 1"/>
    <w:basedOn w:val="Norml"/>
    <w:link w:val="Cmsor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6A08A7"/>
    <w:rPr>
      <w:rFonts w:ascii="Cambria" w:hAnsi="Cambria" w:cs="Times New Roman"/>
      <w:b/>
      <w:bCs/>
      <w:kern w:val="32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6A08A7"/>
    <w:rPr>
      <w:rFonts w:cs="Times New Roman"/>
      <w:sz w:val="2"/>
    </w:rPr>
  </w:style>
  <w:style w:type="character" w:styleId="Hiperhivatkozs">
    <w:name w:val="Hyperlink"/>
    <w:uiPriority w:val="99"/>
    <w:rsid w:val="00750435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SzvegtrzsChar">
    <w:name w:val="Szövegtörzs Char"/>
    <w:link w:val="Szvegtrzs"/>
    <w:uiPriority w:val="99"/>
    <w:semiHidden/>
    <w:locked/>
    <w:rsid w:val="006A08A7"/>
    <w:rPr>
      <w:rFonts w:cs="Times New Roman"/>
      <w:sz w:val="24"/>
      <w:szCs w:val="24"/>
    </w:rPr>
  </w:style>
  <w:style w:type="paragraph" w:styleId="NormlWeb">
    <w:name w:val="Normal (Web)"/>
    <w:basedOn w:val="Norm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Szvegtrzs2">
    <w:name w:val="Body Text 2"/>
    <w:basedOn w:val="Norml"/>
    <w:link w:val="Szvegtrzs2Char"/>
    <w:uiPriority w:val="99"/>
    <w:rsid w:val="00750435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locked/>
    <w:rsid w:val="006A08A7"/>
    <w:rPr>
      <w:rFonts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CmChar">
    <w:name w:val="Cím Char"/>
    <w:link w:val="Cm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Szvegtrzs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l"/>
    <w:next w:val="Norm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aszerbekezds">
    <w:name w:val="List Paragraph"/>
    <w:basedOn w:val="Norml"/>
    <w:uiPriority w:val="99"/>
    <w:qFormat/>
    <w:rsid w:val="008E45F3"/>
    <w:pPr>
      <w:ind w:left="720"/>
      <w:contextualSpacing/>
    </w:pPr>
  </w:style>
  <w:style w:type="table" w:styleId="Rcsostblzat">
    <w:name w:val="Table Grid"/>
    <w:basedOn w:val="Normltblzat"/>
    <w:uiPriority w:val="99"/>
    <w:rsid w:val="00916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">
    <w:name w:val="1 Char"/>
    <w:basedOn w:val="Norml"/>
    <w:uiPriority w:val="99"/>
    <w:rsid w:val="00EA0E8C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858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855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856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854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2.png"/><Relationship Id="rId21" Type="http://schemas.openxmlformats.org/officeDocument/2006/relationships/hyperlink" Target="http://www.katasztrofavedelem.hu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wm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://www.katasztrofavedelem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package" Target="embeddings/Microsoft_PowerPoint-dia1.sldx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https://kolorline.hu/uploads/kolortv/vlcsnap-error3931.png" TargetMode="External"/><Relationship Id="rId38" Type="http://schemas.openxmlformats.org/officeDocument/2006/relationships/image" Target="media/image31.jpeg"/><Relationship Id="rId46" Type="http://schemas.openxmlformats.org/officeDocument/2006/relationships/hyperlink" Target="mailto:titkarsag.kbarcika@katved.gov.hu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3894</Words>
  <Characters>26871</Characters>
  <Application>Microsoft Office Word</Application>
  <DocSecurity>0</DocSecurity>
  <Lines>223</Lines>
  <Paragraphs>61</Paragraphs>
  <ScaleCrop>false</ScaleCrop>
  <Company>OKF</Company>
  <LinksUpToDate>false</LinksUpToDate>
  <CharactersWithSpaces>30704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v.marton</dc:creator>
  <cp:keywords/>
  <dc:description/>
  <cp:lastModifiedBy>Kelemen Béla</cp:lastModifiedBy>
  <cp:revision>10</cp:revision>
  <cp:lastPrinted>2015-02-19T12:13:00Z</cp:lastPrinted>
  <dcterms:created xsi:type="dcterms:W3CDTF">2020-09-21T12:53:00Z</dcterms:created>
  <dcterms:modified xsi:type="dcterms:W3CDTF">2025-01-15T13:58:00Z</dcterms:modified>
</cp:coreProperties>
</file>