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C85F" w14:textId="77777777" w:rsidR="00541B8B" w:rsidRDefault="005740F3">
      <w:pPr>
        <w:spacing w:before="513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Borsod-Abaúj-Zemplén Várm</w:t>
      </w:r>
      <w:r w:rsidR="00CA339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egyei Kormányhivatal </w:t>
      </w:r>
    </w:p>
    <w:p w14:paraId="62329FDA" w14:textId="77777777" w:rsidR="00541B8B" w:rsidRDefault="00541B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14:paraId="4B2B6901" w14:textId="77777777" w:rsidR="00541B8B" w:rsidRDefault="00541B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14:paraId="5B681A09" w14:textId="77777777" w:rsidR="00541B8B" w:rsidRDefault="00CA33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Kormányzati igazgatásról szóló 2018. évi CXXV. tv. 83. § (1)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bek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. alapján </w:t>
      </w:r>
    </w:p>
    <w:p w14:paraId="43BBC0D5" w14:textId="77777777" w:rsidR="00541B8B" w:rsidRDefault="00CA33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pályázatot hirdet</w:t>
      </w:r>
    </w:p>
    <w:p w14:paraId="14E184FF" w14:textId="77777777" w:rsidR="00541B8B" w:rsidRDefault="005740F3">
      <w:pPr>
        <w:spacing w:before="257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Borsod-Abaúj-Zemplén Várm</w:t>
      </w:r>
      <w:r w:rsidR="00CA339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egyei Kormányhivatal </w:t>
      </w:r>
      <w:r w:rsidR="00CA3399">
        <w:rPr>
          <w:rFonts w:ascii="Arial" w:eastAsia="Times New Roman" w:hAnsi="Arial" w:cs="Arial"/>
          <w:b/>
          <w:bCs/>
          <w:sz w:val="24"/>
          <w:szCs w:val="24"/>
          <w:lang w:eastAsia="hu-HU"/>
        </w:rPr>
        <w:br/>
        <w:t>Mezőkövesdi Járási Hivatal Élelmiszerlánc-biztonsági és Állategészségügyi Osztály</w:t>
      </w:r>
      <w:r w:rsidR="00CA3399">
        <w:rPr>
          <w:rFonts w:ascii="Arial" w:eastAsia="Times New Roman" w:hAnsi="Arial" w:cs="Arial"/>
          <w:b/>
          <w:bCs/>
          <w:sz w:val="24"/>
          <w:szCs w:val="24"/>
          <w:lang w:eastAsia="hu-HU"/>
        </w:rPr>
        <w:br/>
      </w:r>
      <w:r w:rsidR="00CA3399">
        <w:rPr>
          <w:rFonts w:ascii="Arial" w:eastAsia="Times New Roman" w:hAnsi="Arial" w:cs="Arial"/>
          <w:b/>
          <w:bCs/>
          <w:sz w:val="24"/>
          <w:szCs w:val="24"/>
          <w:lang w:eastAsia="hu-HU"/>
        </w:rPr>
        <w:br/>
      </w:r>
      <w:r w:rsidR="00CA3399" w:rsidRPr="00A3598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hatósági állatorvos</w:t>
      </w:r>
    </w:p>
    <w:p w14:paraId="2AB7E768" w14:textId="77777777" w:rsidR="00541B8B" w:rsidRDefault="00CA3399">
      <w:pPr>
        <w:spacing w:before="257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feladatkör betöltésére. </w:t>
      </w:r>
    </w:p>
    <w:p w14:paraId="6C35402B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kormányzati szolgálati jogviszony időtartama:</w:t>
      </w:r>
    </w:p>
    <w:p w14:paraId="51EBA516" w14:textId="77777777" w:rsidR="00541B8B" w:rsidRDefault="00CA3399">
      <w:pPr>
        <w:spacing w:before="257" w:after="0" w:line="240" w:lineRule="auto"/>
        <w:jc w:val="both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határozatlan idejű kormányzati szolgálati jogviszony </w:t>
      </w:r>
    </w:p>
    <w:p w14:paraId="58291362" w14:textId="77777777" w:rsidR="00541B8B" w:rsidRDefault="00541B8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14:paraId="3AD98100" w14:textId="77777777" w:rsidR="00541B8B" w:rsidRDefault="00CA33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Foglalkoztatás jellege: </w:t>
      </w:r>
    </w:p>
    <w:p w14:paraId="4536B424" w14:textId="77777777" w:rsidR="00541B8B" w:rsidRDefault="00773EA8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Teljes munkaidő, heti 40 óra</w:t>
      </w:r>
    </w:p>
    <w:p w14:paraId="5EA9AC6E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munkavégzés helye:</w:t>
      </w:r>
    </w:p>
    <w:p w14:paraId="2E48F29F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Borsod-Abaú</w:t>
      </w:r>
      <w:r w:rsidR="00773EA8">
        <w:rPr>
          <w:rFonts w:ascii="Arial" w:eastAsia="Times New Roman" w:hAnsi="Arial" w:cs="Arial"/>
          <w:sz w:val="24"/>
          <w:szCs w:val="24"/>
          <w:lang w:eastAsia="hu-HU"/>
        </w:rPr>
        <w:t>j-Zemplén Várm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egye, 3400 Mezőkövesd, Rákóczi u. 4. </w:t>
      </w:r>
    </w:p>
    <w:p w14:paraId="3F907E80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Ellátandó feladatok:</w:t>
      </w:r>
    </w:p>
    <w:p w14:paraId="2551CBF1" w14:textId="77777777" w:rsidR="00541B8B" w:rsidRPr="00A35984" w:rsidRDefault="00483D1A">
      <w:pPr>
        <w:spacing w:before="257"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hu-HU"/>
        </w:rPr>
        <w:t>H</w:t>
      </w:r>
      <w:r w:rsidR="00CA3399" w:rsidRPr="00A35984">
        <w:rPr>
          <w:rFonts w:ascii="Arial" w:eastAsia="Times New Roman" w:hAnsi="Arial" w:cs="Arial"/>
          <w:sz w:val="24"/>
          <w:szCs w:val="24"/>
          <w:lang w:eastAsia="hu-HU"/>
        </w:rPr>
        <w:t xml:space="preserve">atósági állatorvosi feladatok </w:t>
      </w:r>
    </w:p>
    <w:p w14:paraId="4E09B56A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feladatkörhöz tartozó főbb tevékenységi körök:</w:t>
      </w:r>
    </w:p>
    <w:p w14:paraId="65818DAE" w14:textId="77777777" w:rsidR="00541B8B" w:rsidRDefault="00124F38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fővárosi és várm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>egyei kormányhivatalok szervezeti és</w:t>
      </w:r>
      <w:r w:rsidR="005740F3">
        <w:rPr>
          <w:rFonts w:ascii="Arial" w:eastAsia="Times New Roman" w:hAnsi="Arial" w:cs="Arial"/>
          <w:sz w:val="24"/>
          <w:szCs w:val="24"/>
          <w:lang w:eastAsia="hu-HU"/>
        </w:rPr>
        <w:t xml:space="preserve"> működési szabályzatáról szóló 15/2024. (VI. 28.) KTM utasítás V</w:t>
      </w:r>
      <w:r w:rsidR="009D479D">
        <w:rPr>
          <w:rFonts w:ascii="Arial" w:eastAsia="Times New Roman" w:hAnsi="Arial" w:cs="Arial"/>
          <w:sz w:val="24"/>
          <w:szCs w:val="24"/>
          <w:lang w:eastAsia="hu-HU"/>
        </w:rPr>
        <w:t>I</w:t>
      </w:r>
      <w:r w:rsidR="005740F3">
        <w:rPr>
          <w:rFonts w:ascii="Arial" w:eastAsia="Times New Roman" w:hAnsi="Arial" w:cs="Arial"/>
          <w:sz w:val="24"/>
          <w:szCs w:val="24"/>
          <w:lang w:eastAsia="hu-HU"/>
        </w:rPr>
        <w:t xml:space="preserve">. fejezetének </w:t>
      </w:r>
      <w:r w:rsidR="009D479D">
        <w:rPr>
          <w:rFonts w:ascii="Arial" w:eastAsia="Times New Roman" w:hAnsi="Arial" w:cs="Arial"/>
          <w:sz w:val="24"/>
          <w:szCs w:val="24"/>
          <w:lang w:eastAsia="hu-HU"/>
        </w:rPr>
        <w:t>74. pontjában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 foglaltak szerint, </w:t>
      </w:r>
      <w:r w:rsidR="00CA3399">
        <w:rPr>
          <w:rFonts w:ascii="Arial" w:hAnsi="Arial" w:cs="Arial"/>
          <w:color w:val="000000"/>
          <w:sz w:val="24"/>
          <w:szCs w:val="24"/>
        </w:rPr>
        <w:t>a kormányhivatalok szervezeti egységei az élelmiszerlánc-biztonsági és állategészségügyi feladatok körében ellátják az élelmiszerláncról és hatósági felügyeletéről szóló törvényben, a földművelésügyi hatósági és igazgatási feladatokat ellátó szervek kijelöléséről szóló kormányrendeletben és egyéb külön jogszabályokban meghatározott, a kormányhivatal feladat- és hatáskörébe tartozó feladatokat.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14:paraId="362534D0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Jogállás, illetmény és juttatások:</w:t>
      </w:r>
    </w:p>
    <w:p w14:paraId="4C67D8EB" w14:textId="77777777" w:rsidR="00541B8B" w:rsidRDefault="008D00B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D00B9">
        <w:rPr>
          <w:rFonts w:ascii="Arial" w:eastAsia="Times New Roman" w:hAnsi="Arial" w:cs="Arial"/>
          <w:sz w:val="24"/>
          <w:szCs w:val="24"/>
          <w:lang w:eastAsia="hu-HU"/>
        </w:rPr>
        <w:t xml:space="preserve">A Borsod-Abaúj-Zemplén Vármegyei Kormányhivatal a kormányzati szolgálati jogviszonyban a családalapítást, az iskolakezdést és a gyermeknevelést érdemi módon segítő, a mindenkori minimálbérhez illeszkedő összegű plusz pénzbeli juttatásokat, évente (illetve a foglalkoztatásban töltött időszak arányában) </w:t>
      </w:r>
      <w:proofErr w:type="spellStart"/>
      <w:r w:rsidRPr="008D00B9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8D00B9">
        <w:rPr>
          <w:rFonts w:ascii="Arial" w:eastAsia="Times New Roman" w:hAnsi="Arial" w:cs="Arial"/>
          <w:sz w:val="24"/>
          <w:szCs w:val="24"/>
          <w:lang w:eastAsia="hu-HU"/>
        </w:rPr>
        <w:t>-juttatást, emellett a jogviszonyban töltött időtartam alapján a havi illetmény összegén alapuló szolgálati elismerést biztosít.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>A jogállásra, az illetmény megál</w:t>
      </w:r>
      <w:r w:rsidR="009D479D">
        <w:rPr>
          <w:rFonts w:ascii="Arial" w:eastAsia="Times New Roman" w:hAnsi="Arial" w:cs="Arial"/>
          <w:sz w:val="24"/>
          <w:szCs w:val="24"/>
          <w:lang w:eastAsia="hu-HU"/>
        </w:rPr>
        <w:t>lapítására és a juttatásokra a k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ormányzati igazgatásról szóló 2018. évi CXXV. törvény, a kormányzati igazgatási létszámgazdálkodásról, valamint a kormányzati igazgatási 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lastRenderedPageBreak/>
        <w:t>szerveket és azok foglalkoztatottjait érintő egyes személyügyi kérdésekről szóló 88/2019. (IV. 23.) Korm. rendelet, v</w:t>
      </w:r>
      <w:r w:rsidR="005740F3">
        <w:rPr>
          <w:rFonts w:ascii="Arial" w:eastAsia="Times New Roman" w:hAnsi="Arial" w:cs="Arial"/>
          <w:sz w:val="24"/>
          <w:szCs w:val="24"/>
          <w:lang w:eastAsia="hu-HU"/>
        </w:rPr>
        <w:t>alamint a Borsod-Abaúj-Zemplén Várm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egyei Kormányhivatal Közszolgálati Szabályzatának rendelkezései az irányadók. </w:t>
      </w:r>
    </w:p>
    <w:p w14:paraId="46F9828B" w14:textId="77777777" w:rsidR="00541B8B" w:rsidRDefault="00541B8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14:paraId="6D11D9CC" w14:textId="77777777" w:rsidR="00541B8B" w:rsidRDefault="00CA3399">
      <w:pPr>
        <w:spacing w:after="257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Pályázati feltételek:</w:t>
      </w:r>
    </w:p>
    <w:p w14:paraId="60DD5600" w14:textId="77777777"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Magyar állampolgárság</w:t>
      </w:r>
    </w:p>
    <w:p w14:paraId="2639379C" w14:textId="77777777"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Cselekvőképesség</w:t>
      </w:r>
    </w:p>
    <w:p w14:paraId="7C172DF1" w14:textId="77777777"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Büntetlen előélet</w:t>
      </w:r>
    </w:p>
    <w:p w14:paraId="204A6153" w14:textId="77777777" w:rsidR="00FE3829" w:rsidRDefault="00CA339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A35984">
        <w:rPr>
          <w:rFonts w:ascii="Arial" w:eastAsia="Times New Roman" w:hAnsi="Arial" w:cs="Arial"/>
          <w:sz w:val="24"/>
          <w:szCs w:val="24"/>
          <w:lang w:eastAsia="hu-HU"/>
        </w:rPr>
        <w:t xml:space="preserve">Felsőoktatásban </w:t>
      </w:r>
      <w:r w:rsidR="009D479D">
        <w:rPr>
          <w:rFonts w:ascii="Arial" w:eastAsia="Times New Roman" w:hAnsi="Arial" w:cs="Arial"/>
          <w:sz w:val="24"/>
          <w:szCs w:val="24"/>
          <w:lang w:eastAsia="hu-HU"/>
        </w:rPr>
        <w:t xml:space="preserve">szerzett </w:t>
      </w:r>
      <w:r w:rsidRPr="00A35984">
        <w:rPr>
          <w:rFonts w:ascii="Arial" w:eastAsia="Times New Roman" w:hAnsi="Arial" w:cs="Arial"/>
          <w:sz w:val="24"/>
          <w:szCs w:val="24"/>
          <w:lang w:eastAsia="hu-HU"/>
        </w:rPr>
        <w:t>állatorvos végzettség</w:t>
      </w:r>
    </w:p>
    <w:p w14:paraId="608480D8" w14:textId="77777777"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Vagyonnyilatkozat tételi eljárás lefolytatása</w:t>
      </w:r>
    </w:p>
    <w:p w14:paraId="564FDA8D" w14:textId="77777777"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Felhasználói szintű MS Office (irodai alkalmazások)</w:t>
      </w:r>
      <w:r w:rsidR="009D479D">
        <w:rPr>
          <w:rFonts w:ascii="Arial" w:eastAsia="Times New Roman" w:hAnsi="Arial" w:cs="Arial"/>
          <w:sz w:val="24"/>
          <w:szCs w:val="24"/>
          <w:lang w:eastAsia="hu-HU"/>
        </w:rPr>
        <w:t xml:space="preserve"> ismerete</w:t>
      </w:r>
    </w:p>
    <w:p w14:paraId="50802545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 elbírálásánál előnyt jelent:</w:t>
      </w:r>
    </w:p>
    <w:p w14:paraId="5F229DEF" w14:textId="77777777"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közigazgatási alap- illetve szakvizsga,</w:t>
      </w:r>
    </w:p>
    <w:p w14:paraId="4E11B9CF" w14:textId="77777777" w:rsidR="00541B8B" w:rsidRPr="00773EA8" w:rsidRDefault="00CA3399">
      <w:pPr>
        <w:pStyle w:val="Listaszerbekezds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az ellátandó szakterületen szerzett szakmai tapasztalat és gyakorlati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91207D4" w14:textId="77777777" w:rsidR="00773EA8" w:rsidRPr="00773EA8" w:rsidRDefault="00773EA8" w:rsidP="00773EA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</w:t>
      </w:r>
      <w:r w:rsidRPr="00FE3829">
        <w:rPr>
          <w:rFonts w:ascii="Arial" w:eastAsia="Times New Roman" w:hAnsi="Arial" w:cs="Arial"/>
          <w:sz w:val="24"/>
          <w:szCs w:val="24"/>
          <w:lang w:eastAsia="hu-HU"/>
        </w:rPr>
        <w:t>özigazgatásban szerzett szakmai tapasztalat</w:t>
      </w:r>
    </w:p>
    <w:p w14:paraId="63C30A62" w14:textId="77777777" w:rsidR="00541B8B" w:rsidRDefault="00CA3399">
      <w:pPr>
        <w:pStyle w:val="Szvegtrz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 kategóriás vezetői engedély és gépjárművezetői gyakorlat.</w:t>
      </w:r>
    </w:p>
    <w:p w14:paraId="4C723E8C" w14:textId="77777777" w:rsidR="00541B8B" w:rsidRDefault="00CA3399">
      <w:pPr>
        <w:spacing w:before="257" w:after="257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55D65EBE" w14:textId="77777777" w:rsidR="00541B8B" w:rsidRPr="009D479D" w:rsidRDefault="00FE3829" w:rsidP="009D479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ényképpel ellátott, a pályázó személyi adatait tartalmazó, részletes szakmai önéletrajz a közszolgálati személyügyi nyilvántartásra és statisztikai adatgyűjtésre, a közszolgálati alkalmazottak és a munkavállalók személyi irataira vonatkozó szabályokról, valamint a kormányzati igazgatási szervek álláshelyeinek nyilvántartásáról szóló 87/2019. (IV. 23.) Korm. rendelet 1. sz. melléklete szerint </w:t>
      </w:r>
    </w:p>
    <w:p w14:paraId="1BFD8FB8" w14:textId="77777777"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3 </w:t>
      </w:r>
      <w:r w:rsidR="009D479D" w:rsidRPr="009D479D">
        <w:rPr>
          <w:rFonts w:ascii="Arial" w:eastAsia="Times New Roman" w:hAnsi="Arial" w:cs="Arial"/>
          <w:sz w:val="24"/>
          <w:szCs w:val="24"/>
          <w:lang w:eastAsia="hu-HU"/>
        </w:rPr>
        <w:t>hónapnál nem régebbi – a kormányzati igazgatásról szóló 2018. évi CXXV. törvény 82. §-a szerinti kizáró okot nem tartalmazó (speciális) – hatósági erkölcsi bizonyítvány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14:paraId="697F4083" w14:textId="77777777" w:rsidR="00541B8B" w:rsidRDefault="00483D1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skolai végzettséget és egyéb végzettséget/ismeretet, idegen nyelvtudást igazoló okmányok másolata </w:t>
      </w:r>
    </w:p>
    <w:p w14:paraId="51DAC40B" w14:textId="77777777" w:rsidR="009D479D" w:rsidRPr="009D479D" w:rsidRDefault="00CA3399" w:rsidP="009D479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Nyilatkozat, mely szerint a benyújtott önéletrajzában és mellékleteiben foglalt személyes adatainak az eljárással összefüggésben szükséges kezeléséhez hozzájárul </w:t>
      </w:r>
    </w:p>
    <w:p w14:paraId="509FCDC2" w14:textId="77777777" w:rsidR="009D479D" w:rsidRPr="009D479D" w:rsidRDefault="009D479D" w:rsidP="009D479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479D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Nyilatkozat arról, hogy a pályázati anyagot az eljárásban résztvevők megismerhetik</w:t>
      </w:r>
    </w:p>
    <w:p w14:paraId="1DA57DAB" w14:textId="77777777" w:rsidR="00541B8B" w:rsidRPr="00773EA8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Nyilatkozat annak tudomásulvételéről, hogy a feladatkör vagyonnyilatkozat-tételi kötelezettség alá esik </w:t>
      </w:r>
    </w:p>
    <w:p w14:paraId="70D2DC10" w14:textId="77777777" w:rsidR="00773EA8" w:rsidRPr="00773EA8" w:rsidRDefault="00773EA8" w:rsidP="00773EA8">
      <w:pPr>
        <w:numPr>
          <w:ilvl w:val="0"/>
          <w:numId w:val="1"/>
        </w:numPr>
        <w:tabs>
          <w:tab w:val="left" w:pos="360"/>
        </w:tabs>
        <w:suppressAutoHyphens w:val="0"/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73EA8">
        <w:rPr>
          <w:rFonts w:ascii="Arial" w:eastAsia="Times New Roman" w:hAnsi="Arial" w:cs="Arial"/>
          <w:sz w:val="24"/>
          <w:szCs w:val="24"/>
          <w:lang w:eastAsia="hu-HU"/>
        </w:rPr>
        <w:t>Nyilatkozat összeférhetetlenségről</w:t>
      </w:r>
    </w:p>
    <w:p w14:paraId="645154EF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A feladatkör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betölthetőségének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időpontja:</w:t>
      </w:r>
    </w:p>
    <w:p w14:paraId="1F34503C" w14:textId="77777777" w:rsidR="009D479D" w:rsidRDefault="009D479D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D479D">
        <w:rPr>
          <w:rFonts w:ascii="Arial" w:eastAsia="Times New Roman" w:hAnsi="Arial" w:cs="Arial"/>
          <w:sz w:val="24"/>
          <w:szCs w:val="24"/>
          <w:lang w:eastAsia="hu-HU"/>
        </w:rPr>
        <w:t xml:space="preserve">A feladatkör a pályázatok elbírálására nyitva álló határidőt követően a Borsod-Abaúj-Zemplén Vármegyei Kormányhivatal vezetőjének döntése szerinti időponttól tölthető be. </w:t>
      </w:r>
    </w:p>
    <w:p w14:paraId="34F6C77E" w14:textId="28EFBC71" w:rsidR="00541B8B" w:rsidRDefault="00CA3399">
      <w:pPr>
        <w:spacing w:before="257" w:after="0" w:line="240" w:lineRule="auto"/>
        <w:jc w:val="both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 benyújtásának határideje: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5740F3">
        <w:rPr>
          <w:rFonts w:ascii="Arial" w:eastAsia="Times New Roman" w:hAnsi="Arial" w:cs="Arial"/>
          <w:sz w:val="24"/>
          <w:szCs w:val="24"/>
          <w:lang w:eastAsia="hu-HU"/>
        </w:rPr>
        <w:t>2026</w:t>
      </w:r>
      <w:r w:rsidR="00D26751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BD4728">
        <w:rPr>
          <w:rFonts w:ascii="Arial" w:eastAsia="Times New Roman" w:hAnsi="Arial" w:cs="Arial"/>
          <w:sz w:val="24"/>
          <w:szCs w:val="24"/>
          <w:lang w:eastAsia="hu-HU"/>
        </w:rPr>
        <w:t>augusztus</w:t>
      </w:r>
      <w:r w:rsidR="00B94F3F">
        <w:rPr>
          <w:rFonts w:ascii="Arial" w:eastAsia="Times New Roman" w:hAnsi="Arial" w:cs="Arial"/>
          <w:sz w:val="24"/>
          <w:szCs w:val="24"/>
          <w:lang w:eastAsia="hu-HU"/>
        </w:rPr>
        <w:t xml:space="preserve"> 15</w:t>
      </w:r>
      <w:r w:rsidR="00D26751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14:paraId="7A50015D" w14:textId="77777777" w:rsidR="008D00B9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pályázati kiírással kapcsolatosan további információt Kerékgyártó László járási hivatalvezető nyújt, a 06-49/795-124-es telefonszámon.</w:t>
      </w:r>
    </w:p>
    <w:p w14:paraId="6A514FC2" w14:textId="77777777" w:rsidR="00541B8B" w:rsidRPr="008D00B9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 xml:space="preserve">A pályázatok benyújtásának módja: </w:t>
      </w:r>
    </w:p>
    <w:p w14:paraId="4C6DB2CC" w14:textId="60ED1DD4" w:rsidR="005740F3" w:rsidRPr="00DB53FD" w:rsidRDefault="005740F3" w:rsidP="005740F3">
      <w:pPr>
        <w:spacing w:before="257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5740F3">
        <w:rPr>
          <w:rFonts w:ascii="Arial" w:eastAsia="Times New Roman" w:hAnsi="Arial" w:cs="Arial"/>
          <w:sz w:val="24"/>
          <w:szCs w:val="24"/>
          <w:lang w:eastAsia="hu-HU"/>
        </w:rPr>
        <w:t xml:space="preserve">Kizárólag elektronikus úton a Borsod-Abaúj-Zemplén Vármegyei Kormányhivatal Jogi, Humánpolitikai és Koordinációs Főosztály Humánpolitikai Osztály részére címezve a </w:t>
      </w:r>
      <w:hyperlink r:id="rId8" w:history="1">
        <w:r w:rsidRPr="005740F3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human@borsod.gov.hu</w:t>
        </w:r>
      </w:hyperlink>
      <w:r w:rsidRPr="005740F3">
        <w:rPr>
          <w:rFonts w:ascii="Arial" w:eastAsia="Times New Roman" w:hAnsi="Arial" w:cs="Arial"/>
          <w:sz w:val="24"/>
          <w:szCs w:val="24"/>
          <w:lang w:eastAsia="hu-HU"/>
        </w:rPr>
        <w:t xml:space="preserve"> elektronikus levelezési címen keresztül. Az elektronikus levél tárgyában kérjük feltüntetni pályázati azonosítóként a BO/06/00</w:t>
      </w:r>
      <w:r w:rsidR="00841737">
        <w:rPr>
          <w:rFonts w:ascii="Arial" w:eastAsia="Times New Roman" w:hAnsi="Arial" w:cs="Arial"/>
          <w:sz w:val="24"/>
          <w:szCs w:val="24"/>
          <w:lang w:eastAsia="hu-HU"/>
        </w:rPr>
        <w:t>916</w:t>
      </w:r>
      <w:r w:rsidRPr="005740F3">
        <w:rPr>
          <w:rFonts w:ascii="Arial" w:eastAsia="Times New Roman" w:hAnsi="Arial" w:cs="Arial"/>
          <w:sz w:val="24"/>
          <w:szCs w:val="24"/>
          <w:lang w:eastAsia="hu-HU"/>
        </w:rPr>
        <w:t>-</w:t>
      </w:r>
      <w:r w:rsidR="00B94F3F">
        <w:rPr>
          <w:rFonts w:ascii="Arial" w:eastAsia="Times New Roman" w:hAnsi="Arial" w:cs="Arial"/>
          <w:sz w:val="24"/>
          <w:szCs w:val="24"/>
          <w:lang w:eastAsia="hu-HU"/>
        </w:rPr>
        <w:t>6</w:t>
      </w:r>
      <w:r w:rsidRPr="005740F3">
        <w:rPr>
          <w:rFonts w:ascii="Arial" w:eastAsia="Times New Roman" w:hAnsi="Arial" w:cs="Arial"/>
          <w:sz w:val="24"/>
          <w:szCs w:val="24"/>
          <w:lang w:eastAsia="hu-HU"/>
        </w:rPr>
        <w:t xml:space="preserve">/2026, valamint az álláshely megnevezését: </w:t>
      </w:r>
      <w:r w:rsidR="00510033">
        <w:rPr>
          <w:rFonts w:ascii="Arial" w:eastAsia="Times New Roman" w:hAnsi="Arial" w:cs="Arial"/>
          <w:bCs/>
          <w:sz w:val="24"/>
          <w:szCs w:val="24"/>
          <w:lang w:eastAsia="hu-HU"/>
        </w:rPr>
        <w:t>hatósági állatorvos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2771167A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pályázati eljárás, a pályázat elbírálásának módja, rendje:</w:t>
      </w:r>
    </w:p>
    <w:p w14:paraId="3877FC0B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érvényes pályázatot benyújtók közül kiválasztott pályázók a munkáltató képviselőjével személyes konzultáción vesznek részt. </w:t>
      </w:r>
      <w:r w:rsidR="00724035" w:rsidRPr="00724035">
        <w:rPr>
          <w:rFonts w:ascii="Arial" w:eastAsia="Times New Roman" w:hAnsi="Arial" w:cs="Arial"/>
          <w:sz w:val="24"/>
          <w:szCs w:val="24"/>
          <w:lang w:eastAsia="hu-HU"/>
        </w:rPr>
        <w:t>A pályáztató fenntartja azt a jogot, hogy a pályázat elbírálásának határidejét meghosszabbítsa, valamint megfelelő pályázat hiányában a pályázati eljárást eredménytelennek nyilvánítsa.</w:t>
      </w:r>
    </w:p>
    <w:p w14:paraId="6E0D14E6" w14:textId="234EBD8E" w:rsidR="00541B8B" w:rsidRDefault="00CA3399">
      <w:pPr>
        <w:spacing w:before="257" w:after="0" w:line="240" w:lineRule="auto"/>
        <w:jc w:val="both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 elbírálásának határideje: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773EA8">
        <w:rPr>
          <w:rFonts w:ascii="Arial" w:eastAsia="Times New Roman" w:hAnsi="Arial" w:cs="Arial"/>
          <w:sz w:val="24"/>
          <w:szCs w:val="24"/>
          <w:lang w:eastAsia="hu-HU"/>
        </w:rPr>
        <w:t>2026</w:t>
      </w:r>
      <w:r w:rsidR="00D26751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BD4728">
        <w:rPr>
          <w:rFonts w:ascii="Arial" w:eastAsia="Times New Roman" w:hAnsi="Arial" w:cs="Arial"/>
          <w:sz w:val="24"/>
          <w:szCs w:val="24"/>
          <w:lang w:eastAsia="hu-HU"/>
        </w:rPr>
        <w:t xml:space="preserve">augusztus </w:t>
      </w:r>
      <w:r w:rsidR="00B94F3F">
        <w:rPr>
          <w:rFonts w:ascii="Arial" w:eastAsia="Times New Roman" w:hAnsi="Arial" w:cs="Arial"/>
          <w:sz w:val="24"/>
          <w:szCs w:val="24"/>
          <w:lang w:eastAsia="hu-HU"/>
        </w:rPr>
        <w:t>31</w:t>
      </w:r>
      <w:r w:rsidR="00D26751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14:paraId="06E7B2C5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A pályázati kiírás további közzétételének helye, ideje: </w:t>
      </w:r>
    </w:p>
    <w:p w14:paraId="01C1E2BF" w14:textId="0CBAAB2A" w:rsidR="005740F3" w:rsidRPr="005740F3" w:rsidRDefault="005740F3" w:rsidP="005740F3">
      <w:pPr>
        <w:numPr>
          <w:ilvl w:val="0"/>
          <w:numId w:val="3"/>
        </w:num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740F3">
        <w:rPr>
          <w:rFonts w:ascii="Arial" w:eastAsia="Times New Roman" w:hAnsi="Arial" w:cs="Arial"/>
          <w:sz w:val="24"/>
          <w:szCs w:val="24"/>
          <w:lang w:eastAsia="hu-HU"/>
        </w:rPr>
        <w:t>a Borsod-Abaúj-Zemplén Vármegyei Kormányhivatal (</w:t>
      </w:r>
      <w:hyperlink r:id="rId9" w:history="1">
        <w:r w:rsidR="00317772" w:rsidRPr="00743DDC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www.kormanyhivatalok.hu</w:t>
        </w:r>
      </w:hyperlink>
      <w:r w:rsidRPr="005740F3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FE19CB">
        <w:rPr>
          <w:rFonts w:ascii="Arial" w:eastAsia="Times New Roman" w:hAnsi="Arial" w:cs="Arial"/>
          <w:sz w:val="24"/>
          <w:szCs w:val="24"/>
          <w:lang w:eastAsia="hu-HU"/>
        </w:rPr>
        <w:t xml:space="preserve"> – </w:t>
      </w:r>
      <w:r w:rsidR="00BD4728" w:rsidRPr="008D1E2B">
        <w:rPr>
          <w:rFonts w:ascii="Arial" w:eastAsia="Times New Roman" w:hAnsi="Arial" w:cs="Arial"/>
          <w:sz w:val="24"/>
          <w:szCs w:val="24"/>
          <w:lang w:eastAsia="hu-HU"/>
        </w:rPr>
        <w:t xml:space="preserve">2026. </w:t>
      </w:r>
      <w:r w:rsidR="008D1E2B" w:rsidRPr="008D1E2B">
        <w:rPr>
          <w:rFonts w:ascii="Arial" w:eastAsia="Times New Roman" w:hAnsi="Arial" w:cs="Arial"/>
          <w:sz w:val="24"/>
          <w:szCs w:val="24"/>
          <w:lang w:eastAsia="hu-HU"/>
        </w:rPr>
        <w:t>július 15.</w:t>
      </w:r>
    </w:p>
    <w:p w14:paraId="06246F30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munkáltatóval kapcsolatos egyéb lényeges információ: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14:paraId="3ECA47F3" w14:textId="77777777"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pályázat a kormányzati igazgatásról szóló 2018. évi CXXV. törvény hatálya alá esik, így a foglalkoztatás kormányzati szolgálati jogviszony keretei között történik. </w:t>
      </w:r>
    </w:p>
    <w:p w14:paraId="713718FF" w14:textId="77777777" w:rsidR="00541B8B" w:rsidRDefault="00541B8B">
      <w:pPr>
        <w:rPr>
          <w:sz w:val="24"/>
          <w:szCs w:val="24"/>
        </w:rPr>
      </w:pPr>
    </w:p>
    <w:sectPr w:rsidR="00541B8B" w:rsidSect="0060121E">
      <w:headerReference w:type="default" r:id="rId10"/>
      <w:headerReference w:type="first" r:id="rId11"/>
      <w:pgSz w:w="11906" w:h="16838"/>
      <w:pgMar w:top="1276" w:right="1417" w:bottom="1134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B431" w14:textId="77777777" w:rsidR="00A16394" w:rsidRDefault="00A16394" w:rsidP="0060121E">
      <w:pPr>
        <w:spacing w:after="0" w:line="240" w:lineRule="auto"/>
      </w:pPr>
      <w:r>
        <w:separator/>
      </w:r>
    </w:p>
  </w:endnote>
  <w:endnote w:type="continuationSeparator" w:id="0">
    <w:p w14:paraId="70B9167D" w14:textId="77777777" w:rsidR="00A16394" w:rsidRDefault="00A16394" w:rsidP="0060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49F6" w14:textId="77777777" w:rsidR="00A16394" w:rsidRDefault="00A16394" w:rsidP="0060121E">
      <w:pPr>
        <w:spacing w:after="0" w:line="240" w:lineRule="auto"/>
      </w:pPr>
      <w:r>
        <w:separator/>
      </w:r>
    </w:p>
  </w:footnote>
  <w:footnote w:type="continuationSeparator" w:id="0">
    <w:p w14:paraId="6D87DFAE" w14:textId="77777777" w:rsidR="00A16394" w:rsidRDefault="00A16394" w:rsidP="0060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A4AD" w14:textId="77777777" w:rsidR="00A16394" w:rsidRDefault="00A16394">
    <w:pPr>
      <w:pStyle w:val="lfej"/>
    </w:pPr>
  </w:p>
  <w:p w14:paraId="1EBF5020" w14:textId="77777777" w:rsidR="00A16394" w:rsidRDefault="00A16394">
    <w:pPr>
      <w:pStyle w:val="lfej"/>
    </w:pPr>
  </w:p>
  <w:p w14:paraId="2C7195D9" w14:textId="77777777" w:rsidR="00A16394" w:rsidRPr="0060121E" w:rsidRDefault="00A16394">
    <w:pPr>
      <w:pStyle w:val="lfej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5473" w14:textId="77777777" w:rsidR="00A16394" w:rsidRDefault="00A16394">
    <w:pPr>
      <w:pStyle w:val="lfej"/>
    </w:pPr>
  </w:p>
  <w:p w14:paraId="3F73895B" w14:textId="77777777" w:rsidR="00A16394" w:rsidRDefault="00A16394">
    <w:pPr>
      <w:pStyle w:val="lfej"/>
    </w:pPr>
  </w:p>
  <w:p w14:paraId="4E695022" w14:textId="6EFF51FD" w:rsidR="00A16394" w:rsidRPr="0060121E" w:rsidRDefault="00A16394" w:rsidP="0060121E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BO/06/00916-</w:t>
    </w:r>
    <w:r w:rsidR="00B94F3F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/2026</w:t>
    </w:r>
    <w:r w:rsidRPr="0060121E">
      <w:rPr>
        <w:rFonts w:ascii="Arial" w:hAnsi="Arial" w:cs="Arial"/>
        <w:sz w:val="20"/>
        <w:szCs w:val="20"/>
      </w:rPr>
      <w:t>.</w:t>
    </w:r>
  </w:p>
  <w:p w14:paraId="39340DA8" w14:textId="77777777" w:rsidR="00A16394" w:rsidRDefault="00A1639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1040" w:hanging="360"/>
      </w:pPr>
      <w:rPr>
        <w:rFonts w:ascii="Arial" w:hAnsi="Arial" w:cs="Arial"/>
        <w:color w:val="000000"/>
        <w:sz w:val="20"/>
        <w:szCs w:val="20"/>
        <w:lang w:eastAsia="hu-H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00" w:hanging="360"/>
      </w:pPr>
      <w:rPr>
        <w:rFonts w:ascii="Wingdings" w:hAnsi="Wingdings" w:cs="Wingdings"/>
      </w:rPr>
    </w:lvl>
  </w:abstractNum>
  <w:abstractNum w:abstractNumId="1" w15:restartNumberingAfterBreak="0">
    <w:nsid w:val="2445172E"/>
    <w:multiLevelType w:val="hybridMultilevel"/>
    <w:tmpl w:val="0EFEA574"/>
    <w:lvl w:ilvl="0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" w15:restartNumberingAfterBreak="0">
    <w:nsid w:val="3FE334C8"/>
    <w:multiLevelType w:val="multilevel"/>
    <w:tmpl w:val="58A65C1A"/>
    <w:lvl w:ilvl="0">
      <w:start w:val="1"/>
      <w:numFmt w:val="bullet"/>
      <w:lvlText w:val=""/>
      <w:lvlJc w:val="left"/>
      <w:pPr>
        <w:tabs>
          <w:tab w:val="num" w:pos="0"/>
        </w:tabs>
        <w:ind w:left="13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9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EF37F1"/>
    <w:multiLevelType w:val="multilevel"/>
    <w:tmpl w:val="A4F0FC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297F0E"/>
    <w:multiLevelType w:val="hybridMultilevel"/>
    <w:tmpl w:val="39EC71F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9791962">
    <w:abstractNumId w:val="2"/>
  </w:num>
  <w:num w:numId="2" w16cid:durableId="95296152">
    <w:abstractNumId w:val="3"/>
  </w:num>
  <w:num w:numId="3" w16cid:durableId="1485774724">
    <w:abstractNumId w:val="1"/>
  </w:num>
  <w:num w:numId="4" w16cid:durableId="664088237">
    <w:abstractNumId w:val="4"/>
  </w:num>
  <w:num w:numId="5" w16cid:durableId="146677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B8B"/>
    <w:rsid w:val="00050926"/>
    <w:rsid w:val="000A3293"/>
    <w:rsid w:val="000B24FC"/>
    <w:rsid w:val="000B5A63"/>
    <w:rsid w:val="000E1C15"/>
    <w:rsid w:val="00124F38"/>
    <w:rsid w:val="00154484"/>
    <w:rsid w:val="002C0A56"/>
    <w:rsid w:val="00317772"/>
    <w:rsid w:val="003431C9"/>
    <w:rsid w:val="00483D1A"/>
    <w:rsid w:val="00510033"/>
    <w:rsid w:val="00541B8B"/>
    <w:rsid w:val="00555297"/>
    <w:rsid w:val="005740F3"/>
    <w:rsid w:val="0060121E"/>
    <w:rsid w:val="00724035"/>
    <w:rsid w:val="00773EA8"/>
    <w:rsid w:val="00793977"/>
    <w:rsid w:val="00841737"/>
    <w:rsid w:val="008D00B9"/>
    <w:rsid w:val="008D1E2B"/>
    <w:rsid w:val="009C6200"/>
    <w:rsid w:val="009D479D"/>
    <w:rsid w:val="00A16394"/>
    <w:rsid w:val="00A33FA7"/>
    <w:rsid w:val="00A35984"/>
    <w:rsid w:val="00A67AA5"/>
    <w:rsid w:val="00A80388"/>
    <w:rsid w:val="00B46B00"/>
    <w:rsid w:val="00B94F3F"/>
    <w:rsid w:val="00BA0DA1"/>
    <w:rsid w:val="00BA2F62"/>
    <w:rsid w:val="00BD4728"/>
    <w:rsid w:val="00BF6B6E"/>
    <w:rsid w:val="00CA3399"/>
    <w:rsid w:val="00D26751"/>
    <w:rsid w:val="00DB53FD"/>
    <w:rsid w:val="00DC6AF5"/>
    <w:rsid w:val="00DE5BED"/>
    <w:rsid w:val="00F13E06"/>
    <w:rsid w:val="00FE19CB"/>
    <w:rsid w:val="00FE3829"/>
    <w:rsid w:val="00FE639D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8729"/>
  <w15:docId w15:val="{04681BAA-8EC0-43D0-A525-16721E87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5F51"/>
    <w:pPr>
      <w:spacing w:after="200" w:line="276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qFormat/>
    <w:rsid w:val="00D81C04"/>
  </w:style>
  <w:style w:type="character" w:customStyle="1" w:styleId="msolarger">
    <w:name w:val="msolarger"/>
    <w:basedOn w:val="Bekezdsalapbettpusa"/>
    <w:qFormat/>
    <w:rsid w:val="00D81C04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D81C04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rsid w:val="006F66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6F668C"/>
    <w:pPr>
      <w:spacing w:after="140"/>
    </w:pPr>
  </w:style>
  <w:style w:type="paragraph" w:styleId="Lista">
    <w:name w:val="List"/>
    <w:basedOn w:val="Szvegtrzs"/>
    <w:rsid w:val="006F668C"/>
    <w:rPr>
      <w:rFonts w:cs="Arial"/>
    </w:rPr>
  </w:style>
  <w:style w:type="paragraph" w:customStyle="1" w:styleId="Kpalrs1">
    <w:name w:val="Képaláírás1"/>
    <w:basedOn w:val="Norml"/>
    <w:qFormat/>
    <w:rsid w:val="006F66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6F668C"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D81C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81C0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21E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60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21E"/>
    <w:rPr>
      <w:sz w:val="22"/>
    </w:rPr>
  </w:style>
  <w:style w:type="character" w:styleId="Hiperhivatkozs">
    <w:name w:val="Hyperlink"/>
    <w:basedOn w:val="Bekezdsalapbettpusa"/>
    <w:uiPriority w:val="99"/>
    <w:unhideWhenUsed/>
    <w:rsid w:val="005740F3"/>
    <w:rPr>
      <w:color w:val="0000FF" w:themeColor="hyperlink"/>
      <w:u w:val="single"/>
    </w:rPr>
  </w:style>
  <w:style w:type="paragraph" w:customStyle="1" w:styleId="Listaszerbekezds1">
    <w:name w:val="Listaszerű bekezdés1"/>
    <w:basedOn w:val="Norml"/>
    <w:rsid w:val="009D479D"/>
    <w:pPr>
      <w:spacing w:after="160" w:line="252" w:lineRule="auto"/>
      <w:ind w:left="720"/>
      <w:contextualSpacing/>
    </w:pPr>
    <w:rPr>
      <w:rFonts w:ascii="Calibri" w:eastAsia="Lucida Sans Unicode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@borsod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rmanyhivatalo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42331-4958-496A-9503-203731C4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689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midanenv</dc:creator>
  <cp:lastModifiedBy>firtkon</cp:lastModifiedBy>
  <cp:revision>28</cp:revision>
  <cp:lastPrinted>2026-04-01T11:59:00Z</cp:lastPrinted>
  <dcterms:created xsi:type="dcterms:W3CDTF">2021-06-16T06:51:00Z</dcterms:created>
  <dcterms:modified xsi:type="dcterms:W3CDTF">2026-07-06T06:47:00Z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