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2024. 28.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A szegedi monitorozó állomáson mért eredmények alapján 2024. 28. héten viszonylag alacsony, némileg hullámzó volt a pollenterhelés. A nyáron virágzó lágyszárúak pollenszáma fajonként eltérő mértékben növekedést mutatott. A napi teljes pollenszám kedden és csütörtökön mutatta a legnagyobb értéket.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Megjelent az </w:t>
      </w:r>
      <w:r>
        <w:rPr>
          <w:i/>
          <w:iCs/>
          <w:color w:val="000000"/>
        </w:rPr>
        <w:t>igen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>erősen allergén</w:t>
      </w:r>
      <w:r>
        <w:rPr>
          <w:b/>
          <w:bCs/>
          <w:i/>
          <w:iCs/>
          <w:color w:val="000000"/>
        </w:rPr>
        <w:t xml:space="preserve"> </w:t>
      </w:r>
      <w:r>
        <w:rPr>
          <w:b/>
          <w:bCs/>
          <w:color w:val="000000"/>
        </w:rPr>
        <w:t>parlagfű</w:t>
      </w:r>
      <w:r>
        <w:rPr>
          <w:color w:val="000000"/>
        </w:rPr>
        <w:t xml:space="preserve"> pollenje, még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az értéke. Időjárástól függően 1-2 héten belül várható mennyiségének jelentős növekedése.</w:t>
      </w:r>
    </w:p>
    <w:p>
      <w:pPr>
        <w:pStyle w:val="Normal"/>
        <w:jc w:val="both"/>
        <w:rPr/>
      </w:pPr>
      <w:r>
        <w:rPr>
          <w:color w:val="000000"/>
        </w:rPr>
        <w:t xml:space="preserve">Az </w:t>
      </w:r>
      <w:r>
        <w:rPr>
          <w:i/>
          <w:iCs/>
          <w:color w:val="000000"/>
        </w:rPr>
        <w:t>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pázsitfűfélék</w:t>
      </w:r>
      <w:r>
        <w:rPr>
          <w:color w:val="000000"/>
        </w:rPr>
        <w:t xml:space="preserve"> pollenjeit a héten </w:t>
      </w:r>
      <w:r>
        <w:rPr>
          <w:b/>
          <w:bCs/>
          <w:color w:val="000000"/>
        </w:rPr>
        <w:t xml:space="preserve">közepes </w:t>
      </w:r>
      <w:r>
        <w:rPr>
          <w:color w:val="000000"/>
        </w:rPr>
        <w:t xml:space="preserve">tartományban mértük, számuk várhatóan továbbra is jelentős marad. A </w:t>
      </w:r>
      <w:r>
        <w:rPr>
          <w:b/>
          <w:bCs/>
          <w:color w:val="000000"/>
        </w:rPr>
        <w:t>csalán</w:t>
      </w:r>
      <w:r>
        <w:rPr>
          <w:color w:val="000000"/>
        </w:rPr>
        <w:t xml:space="preserve"> pollenjének mennyisége egész héten </w:t>
      </w:r>
      <w:r>
        <w:rPr>
          <w:b/>
          <w:bCs/>
          <w:color w:val="000000"/>
        </w:rPr>
        <w:t>közepes</w:t>
      </w:r>
      <w:r>
        <w:rPr>
          <w:color w:val="000000"/>
        </w:rPr>
        <w:t xml:space="preserve"> volt. Az </w:t>
      </w:r>
      <w:r>
        <w:rPr>
          <w:b/>
          <w:bCs/>
          <w:color w:val="000000"/>
        </w:rPr>
        <w:t>útifű</w:t>
      </w:r>
      <w:r>
        <w:rPr>
          <w:color w:val="000000"/>
        </w:rPr>
        <w:t xml:space="preserve"> fajok pollenjét csaknem minden nap láthattuk, mennyiségük egyelőre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. </w:t>
      </w:r>
    </w:p>
    <w:p>
      <w:pPr>
        <w:pStyle w:val="Default"/>
        <w:jc w:val="both"/>
        <w:rPr/>
      </w:pPr>
      <w:r>
        <w:rPr/>
      </w:r>
    </w:p>
    <w:p>
      <w:pPr>
        <w:pStyle w:val="Normal"/>
        <w:jc w:val="both"/>
        <w:rPr>
          <w:color w:val="000000"/>
        </w:rPr>
      </w:pPr>
      <w:r>
        <w:rPr/>
        <w:t xml:space="preserve">Magas </w:t>
      </w:r>
      <w:r>
        <w:rPr>
          <w:b/>
          <w:bCs/>
        </w:rPr>
        <w:t>pázsitfű</w:t>
      </w:r>
      <w:r>
        <w:rPr/>
        <w:t xml:space="preserve"> pollenkoncentráció esetén a viharok hatására a levegőben szálló nagyobb pollenszemek kisebb szemcsékre esnek szét, s ezek a részecskék kis méretüknek köszönhetően a tüdő mélyebb részeibe is eljutnak, így hevesebb reakciót váltanak ki a szervezetben. Az allergiások és az asztmások számára javasoljuk, hogy a vihar ideje alatt tartózkodjanak beltéren és az ablakokat zárják be. 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gyengén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kender</w:t>
      </w:r>
      <w:r>
        <w:rPr>
          <w:color w:val="000000"/>
        </w:rPr>
        <w:t xml:space="preserve"> pollenjét néhány napon láthattuk, mennyiségét </w:t>
      </w:r>
      <w:r>
        <w:rPr>
          <w:b/>
          <w:bCs/>
          <w:color w:val="000000"/>
        </w:rPr>
        <w:t>alacsonynak</w:t>
      </w:r>
      <w:r>
        <w:rPr>
          <w:color w:val="000000"/>
        </w:rPr>
        <w:t xml:space="preserve"> mértük.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Regisztráltunk továbbá lórom, szerbtövis fajok és rézgyom pollenjeit is.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/>
      </w:pPr>
      <w:r>
        <w:rPr/>
      </w:r>
    </w:p>
    <w:p>
      <w:pPr>
        <w:pStyle w:val="Default"/>
        <w:rPr>
          <w:b/>
          <w:b/>
          <w:bCs/>
        </w:rPr>
      </w:pPr>
      <w:r>
        <w:rPr>
          <w:b/>
          <w:bCs/>
        </w:rPr>
        <w:t>A kültéri allergén gombák spóraszáma a kánikula miatt visszaesett, de még jelentős az Alternaria spóraszáma.</w:t>
      </w:r>
    </w:p>
    <w:p>
      <w:pPr>
        <w:pStyle w:val="Defaul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u w:val="single"/>
        </w:rPr>
      </w:pPr>
      <w:r>
        <w:rPr>
          <w:u w:val="single"/>
        </w:rPr>
        <w:t>A pollenszám a 2024.07.08. – 2024.07.14. közötti időszakban a következőképpen alakult:</w:t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Parlagfű (igen 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4"/>
        <w:gridCol w:w="1257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 </w:t>
            </w:r>
            <w:r>
              <w:rPr/>
              <w:t>5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 </w:t>
            </w:r>
            <w:r>
              <w:rPr/>
              <w:t>1db/m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829435" cy="1143635"/>
            <wp:effectExtent l="0" t="0" r="0" b="0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534160" cy="1153160"/>
            <wp:effectExtent l="0" t="0" r="0" b="0"/>
            <wp:docPr id="2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 xml:space="preserve">Pázsitfűfélék (erősen allergén) </w:t>
      </w:r>
    </w:p>
    <w:p>
      <w:pPr>
        <w:pStyle w:val="Normal"/>
        <w:rPr>
          <w:b/>
          <w:b/>
        </w:rPr>
      </w:pPr>
      <w:r>
        <w:rPr>
          <w:b/>
        </w:rPr>
        <w:t xml:space="preserve"> 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 db/m³ (alacsony)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20 db/m³ 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13db/m³ 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16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19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spacing w:before="120" w:after="0"/>
        <w:jc w:val="center"/>
        <w:rPr>
          <w:b/>
          <w:b/>
        </w:rPr>
      </w:pPr>
      <w:r>
        <w:rPr/>
        <w:drawing>
          <wp:inline distT="0" distB="0" distL="0" distR="0">
            <wp:extent cx="895350" cy="1371600"/>
            <wp:effectExtent l="0" t="0" r="0" b="0"/>
            <wp:docPr id="3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38200" cy="1371600"/>
            <wp:effectExtent l="0" t="0" r="0" b="0"/>
            <wp:docPr id="4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85825" cy="1371600"/>
            <wp:effectExtent l="0" t="0" r="0" b="0"/>
            <wp:docPr id="5" name="Kép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1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  <w:t>Csalánfélék</w:t>
      </w:r>
      <w:r>
        <w:rPr/>
        <w:t xml:space="preserve"> </w:t>
      </w:r>
      <w:r>
        <w:rPr>
          <w:b/>
          <w:bCs/>
        </w:rPr>
        <w:t xml:space="preserve">(erősen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37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50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48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(közepes)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29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26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28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(közepes)</w:t>
            </w:r>
          </w:p>
        </w:tc>
      </w:tr>
    </w:tbl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200785"/>
            <wp:effectExtent l="0" t="0" r="0" b="0"/>
            <wp:docPr id="6" name="irc_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rc_0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943610" cy="1381760"/>
            <wp:effectExtent l="0" t="0" r="0" b="0"/>
            <wp:docPr id="7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Útifű fajok (erősen allergén) 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038225" cy="1390650"/>
            <wp:effectExtent l="0" t="0" r="0" b="0"/>
            <wp:docPr id="8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752600" cy="1143000"/>
            <wp:effectExtent l="0" t="0" r="0" b="0"/>
            <wp:docPr id="9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076325" cy="1438275"/>
            <wp:effectExtent l="0" t="0" r="0" b="0"/>
            <wp:docPr id="10" name="Kép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1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Üröm (igen erősen allergén)  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4"/>
        <w:gridCol w:w="1257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115060"/>
            <wp:effectExtent l="0" t="0" r="0" b="0"/>
            <wp:docPr id="11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0"/>
          <w:szCs w:val="20"/>
        </w:rPr>
        <w:t xml:space="preserve">  </w:t>
      </w:r>
      <w:r>
        <w:rPr/>
        <w:drawing>
          <wp:inline distT="0" distB="0" distL="0" distR="0">
            <wp:extent cx="1257935" cy="1076960"/>
            <wp:effectExtent l="0" t="0" r="0" b="0"/>
            <wp:docPr id="12" name="Kép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8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Libatopfélék (erősen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4"/>
        <w:gridCol w:w="1257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048385" cy="1400810"/>
            <wp:effectExtent l="0" t="0" r="0" b="0"/>
            <wp:docPr id="13" name="nagy_kep_im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agy_kep_im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555555"/>
          <w:sz w:val="18"/>
          <w:szCs w:val="18"/>
        </w:rPr>
        <w:t xml:space="preserve">  </w:t>
      </w:r>
      <w:r>
        <w:rPr/>
        <w:drawing>
          <wp:inline distT="0" distB="0" distL="0" distR="0">
            <wp:extent cx="1057910" cy="1391285"/>
            <wp:effectExtent l="0" t="0" r="0" b="0"/>
            <wp:docPr id="14" name="Kép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9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 és csalánfélék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6"/>
        <w:gridCol w:w="1843"/>
      </w:tblGrid>
      <w:tr>
        <w:trPr>
          <w:trHeight w:val="297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/>
      </w:pPr>
      <w:r>
        <w:rPr>
          <w:u w:val="single"/>
        </w:rPr>
        <w:t>Fűfélék</w:t>
      </w:r>
      <w:r>
        <w:rPr/>
        <w:t>:</w:t>
      </w:r>
    </w:p>
    <w:p>
      <w:pPr>
        <w:pStyle w:val="Normal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014"/>
        <w:gridCol w:w="1845"/>
      </w:tblGrid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Alacsony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Közepes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11 – 30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31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Nagyon 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Szeged, 2024. július 9.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Verdana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Application>LibreOffice/7.1.4.2.n7$Windows_X86_64 LibreOffice_project/f0ca39448664a192cc3534ef817f27198f044ba9</Application>
  <AppVersion>15.0000</AppVersion>
  <Pages>4</Pages>
  <Words>481</Words>
  <Characters>2992</Characters>
  <CharactersWithSpaces>3362</CharactersWithSpaces>
  <Paragraphs>163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2024-05-06T19:49:00Z</dcterms:created>
  <dc:creator>Apatini Dóra</dc:creator>
  <dc:description/>
  <dc:language>hu-HU</dc:language>
  <cp:lastModifiedBy/>
  <cp:lastPrinted>2023-05-15T10:23:00Z</cp:lastPrinted>
  <dcterms:modified xsi:type="dcterms:W3CDTF">2024-07-15T15:26:10Z</dcterms:modified>
  <cp:revision>85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