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Pollenkoncentráció alakulása Csongrád-Csanád vármegyében</w:t>
        <w:br/>
        <w:t xml:space="preserve">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héten</w:t>
      </w:r>
    </w:p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A szegedi monitorozó állomáson mért eredmények alapján 202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5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. 1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7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. hetében az évszaknál melegebb, nyárias időjárás miatt jelentős volt a mérhető pollen terhelés.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Ez a hét a pollenszezon legnehezebb időszakának része. A barkás fák bőven szórják virágporukat, a tavasszal virágzó allergén lágyszárúak pedig már jelentékeny pollenszórást produkálnak. Az elmúlt héten a szárazság oda vezetett, hogy a hét végére a napi pollenszám némileg csökkent. Ezt az is okozhatta, hogy néhány barkás virágú fafaj már elvirágzóban van, a lágyszárúak tömeges nyílása pedig még a kezdeténél tart.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 xml:space="preserve">A hét folyamán megjelent a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vadgesztenye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 xml:space="preserve"> és a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pázsitfüvek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 xml:space="preserve"> pollenje. A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lórom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 xml:space="preserve"> fajok,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sásfélék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 xml:space="preserve"> pollenjének mennyisége egyelőre alacsony, de számíthatunk arra, hogy a szénafüvek és a lórom fajok pollen-száma jelentősen nőni fog.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r>
    </w:p>
    <w:p>
      <w:pPr>
        <w:pStyle w:val="Normal"/>
        <w:jc w:val="both"/>
        <w:rPr/>
      </w:pPr>
      <w:r>
        <w:rPr>
          <w:color w:val="000000"/>
        </w:rPr>
        <w:t xml:space="preserve">Az </w:t>
      </w:r>
      <w:r>
        <w:rPr>
          <w:i/>
          <w:iCs/>
          <w:color w:val="000000"/>
        </w:rPr>
        <w:t>erősen allergén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tölgy</w:t>
      </w:r>
      <w:r>
        <w:rPr>
          <w:color w:val="000000"/>
        </w:rPr>
        <w:t>,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kőris, nyír, platán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 xml:space="preserve"> </w:t>
      </w:r>
      <w:r>
        <w:rPr>
          <w:b w:val="false"/>
          <w:bCs w:val="false"/>
          <w:color w:val="000000"/>
        </w:rPr>
        <w:t xml:space="preserve">pollenjeit </w:t>
      </w:r>
      <w:r>
        <w:rPr>
          <w:b/>
          <w:bCs/>
          <w:color w:val="000000"/>
        </w:rPr>
        <w:t xml:space="preserve">közepes </w:t>
      </w:r>
      <w:r>
        <w:rPr>
          <w:b w:val="false"/>
          <w:bCs w:val="false"/>
          <w:color w:val="000000"/>
        </w:rPr>
        <w:t xml:space="preserve">értéken találtuk, mennyiségük </w:t>
      </w:r>
      <w:r>
        <w:rPr>
          <w:b w:val="false"/>
          <w:bCs w:val="false"/>
          <w:color w:val="000000"/>
        </w:rPr>
        <w:t xml:space="preserve">némileg </w:t>
      </w:r>
      <w:r>
        <w:rPr>
          <w:b w:val="false"/>
          <w:bCs w:val="false"/>
          <w:color w:val="000000"/>
        </w:rPr>
        <w:t xml:space="preserve">csökkent. </w:t>
      </w:r>
      <w:r>
        <w:rPr>
          <w:b w:val="false"/>
          <w:bCs w:val="false"/>
          <w:color w:val="000000"/>
        </w:rPr>
        <w:t>Hirtelen jelent meg és emelkedett a pázsitfűfélék pollen mennyisége.</w:t>
      </w:r>
    </w:p>
    <w:p>
      <w:pPr>
        <w:pStyle w:val="Normal"/>
        <w:jc w:val="both"/>
        <w:rPr>
          <w:highlight w:val="yellow"/>
        </w:rPr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A </w:t>
      </w:r>
      <w:r>
        <w:rPr>
          <w:rFonts w:eastAsia="Times New Roman" w:cs="Times New Roman"/>
          <w:i/>
          <w:iCs/>
          <w:color w:val="000000"/>
          <w:kern w:val="0"/>
          <w:sz w:val="24"/>
          <w:szCs w:val="24"/>
          <w:lang w:val="hu-HU" w:eastAsia="zh-CN" w:bidi="ar-SA"/>
        </w:rPr>
        <w:t>gyengén</w:t>
      </w:r>
      <w:r>
        <w:rPr>
          <w:i/>
          <w:iCs/>
          <w:color w:val="000000"/>
        </w:rPr>
        <w:t xml:space="preserve"> allergén</w:t>
      </w:r>
      <w:r>
        <w:rPr>
          <w:i w:val="false"/>
          <w:iCs w:val="false"/>
          <w:color w:val="000000"/>
        </w:rPr>
        <w:t xml:space="preserve"> </w:t>
      </w:r>
      <w:r>
        <w:rPr>
          <w:b/>
          <w:bCs/>
          <w:i w:val="false"/>
          <w:iCs w:val="false"/>
          <w:color w:val="000000"/>
        </w:rPr>
        <w:t xml:space="preserve">dió, </w:t>
      </w:r>
      <w:r>
        <w:rPr>
          <w:b w:val="false"/>
          <w:bCs w:val="false"/>
          <w:i w:val="false"/>
          <w:iCs w:val="false"/>
          <w:color w:val="000000"/>
        </w:rPr>
        <w:t>valamint az</w:t>
      </w:r>
      <w:r>
        <w:rPr>
          <w:b/>
          <w:bCs/>
          <w:i w:val="false"/>
          <w:iCs w:val="false"/>
          <w:color w:val="000000"/>
        </w:rPr>
        <w:t xml:space="preserve"> eperfafélék</w:t>
      </w:r>
      <w:r>
        <w:rPr>
          <w:i w:val="false"/>
          <w:iCs w:val="false"/>
          <w:color w:val="000000"/>
        </w:rPr>
        <w:t xml:space="preserve"> pollenszórása </w:t>
      </w:r>
      <w:r>
        <w:rPr>
          <w:b/>
          <w:bCs/>
          <w:i w:val="false"/>
          <w:iCs w:val="false"/>
          <w:color w:val="000000"/>
        </w:rPr>
        <w:t>közepes</w:t>
      </w:r>
      <w:r>
        <w:rPr>
          <w:i w:val="false"/>
          <w:iCs w:val="false"/>
          <w:color w:val="000000"/>
        </w:rPr>
        <w:t xml:space="preserve"> értéket mutatott. A</w:t>
      </w:r>
      <w:r>
        <w:rPr>
          <w:b/>
          <w:bCs/>
          <w:i w:val="false"/>
          <w:iCs w:val="false"/>
          <w:color w:val="000000"/>
        </w:rPr>
        <w:t xml:space="preserve"> fenyőfélék </w:t>
      </w:r>
      <w:r>
        <w:rPr>
          <w:i w:val="false"/>
          <w:iCs w:val="false"/>
          <w:color w:val="000000"/>
        </w:rPr>
        <w:t xml:space="preserve">virágzása most kezdődik, pollenjük mennyisége </w:t>
      </w:r>
      <w:r>
        <w:rPr>
          <w:b/>
          <w:bCs/>
          <w:i w:val="false"/>
          <w:iCs w:val="false"/>
          <w:color w:val="000000"/>
        </w:rPr>
        <w:t>növekszik</w:t>
      </w:r>
      <w:r>
        <w:rPr>
          <w:i w:val="false"/>
          <w:iCs w:val="false"/>
          <w:color w:val="000000"/>
        </w:rPr>
        <w:t>.</w:t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>Jelentékeny mennyiségű a levegőben a nyár és fűz fajok szösze, a közhiedelemmel szemben ez nem allergén.</w:t>
      </w:r>
    </w:p>
    <w:p>
      <w:pPr>
        <w:pStyle w:val="Default"/>
        <w:jc w:val="both"/>
        <w:rPr>
          <w:color w:val="000000"/>
        </w:rPr>
      </w:pPr>
      <w:r>
        <w:rPr>
          <w:color w:val="000000"/>
        </w:rPr>
      </w:r>
    </w:p>
    <w:p>
      <w:pPr>
        <w:pStyle w:val="Default"/>
        <w:rPr/>
      </w:pPr>
      <w:r>
        <w:rPr>
          <w:color w:val="000000"/>
        </w:rPr>
        <w:t>A kültéri allergén gombák spóraszáma továbbra is alacsony volt.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pollenszám a 202</w:t>
      </w:r>
      <w:r>
        <w:rPr/>
        <w:t>5</w:t>
      </w:r>
      <w:r>
        <w:rPr/>
        <w:t>. 04.</w:t>
      </w:r>
      <w:r>
        <w:rPr/>
        <w:t>21</w:t>
      </w:r>
      <w:r>
        <w:rPr/>
        <w:t>. – 202</w:t>
      </w:r>
      <w:r>
        <w:rPr/>
        <w:t>5</w:t>
      </w:r>
      <w:r>
        <w:rPr/>
        <w:t>. 04.</w:t>
      </w:r>
      <w:r>
        <w:rPr/>
        <w:t>27</w:t>
      </w:r>
      <w:r>
        <w:rPr/>
        <w:t>. közötti időszakban a következőképpen alakult: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  <w:t xml:space="preserve">Tölgy </w:t>
      </w:r>
      <w:r>
        <w:rPr>
          <w:b w:val="false"/>
          <w:bCs w:val="false"/>
        </w:rPr>
        <w:t>(erősen allergén)</w:t>
      </w:r>
      <w:r>
        <w:rPr>
          <w:b/>
        </w:rPr>
        <w:t xml:space="preserve"> </w:t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59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közepes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72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közepes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39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(közepes)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54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60" w:after="0"/>
        <w:jc w:val="center"/>
        <w:rPr/>
      </w:pPr>
      <w:r>
        <w:rPr/>
        <w:drawing>
          <wp:inline distT="0" distB="0" distL="0" distR="0">
            <wp:extent cx="1047750" cy="1417955"/>
            <wp:effectExtent l="0" t="0" r="0" b="0"/>
            <wp:docPr id="1" name="Quercus%20robur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rcus%20robur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" t="-8" r="-11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/>
        <w:drawing>
          <wp:inline distT="0" distB="0" distL="0" distR="0">
            <wp:extent cx="1056005" cy="1415415"/>
            <wp:effectExtent l="0" t="0" r="0" b="0"/>
            <wp:docPr id="2" name="kocsányos_tölgy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csányos_tölgy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4" t="-16" r="-24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rPr>
          <w:b/>
          <w:b/>
        </w:rPr>
      </w:pPr>
      <w:r>
        <w:rPr/>
      </w:r>
    </w:p>
    <w:p>
      <w:pPr>
        <w:pStyle w:val="Default"/>
        <w:rPr>
          <w:b/>
          <w:b/>
        </w:rPr>
      </w:pPr>
      <w:r>
        <w:rPr>
          <w:b/>
        </w:rPr>
        <w:t xml:space="preserve">Kőris </w:t>
      </w:r>
      <w:r>
        <w:rPr>
          <w:b w:val="false"/>
          <w:bCs w:val="false"/>
        </w:rPr>
        <w:t>(erősen allergén)</w:t>
      </w:r>
    </w:p>
    <w:p>
      <w:pPr>
        <w:pStyle w:val="Default"/>
        <w:rPr/>
      </w:pPr>
      <w:r>
        <w:rPr/>
      </w:r>
    </w:p>
    <w:tbl>
      <w:tblPr>
        <w:tblW w:w="92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51"/>
        <w:gridCol w:w="1241"/>
        <w:gridCol w:w="1260"/>
        <w:gridCol w:w="1457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30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(közepes)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37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30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5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alacsony</w:t>
            </w:r>
            <w:r>
              <w:rPr/>
              <w:t>)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920240" cy="1278255"/>
            <wp:effectExtent l="0" t="0" r="0" b="0"/>
            <wp:docPr id="3" name="virágos_kőris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rágos_kőris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" t="-18" r="-2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</w:t>
      </w:r>
      <w:r>
        <w:rPr/>
        <w:drawing>
          <wp:inline distT="0" distB="0" distL="0" distR="0">
            <wp:extent cx="1242060" cy="1577340"/>
            <wp:effectExtent l="0" t="0" r="0" b="0"/>
            <wp:docPr id="4" name="korisfa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risfa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" t="-15" r="-19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Nyír </w:t>
      </w:r>
      <w:r>
        <w:rPr>
          <w:b w:val="false"/>
          <w:bCs w:val="false"/>
        </w:rPr>
        <w:t xml:space="preserve">(erősen allergén) 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5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</w:t>
            </w:r>
            <w:r>
              <w:rPr/>
              <w:t>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7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közepes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9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1670050" cy="1249680"/>
            <wp:effectExtent l="0" t="0" r="0" b="0"/>
            <wp:docPr id="5" name="Kép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33" r="-25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/>
        <w:drawing>
          <wp:inline distT="0" distB="0" distL="0" distR="0">
            <wp:extent cx="1892300" cy="1247775"/>
            <wp:effectExtent l="0" t="0" r="0" b="0"/>
            <wp:docPr id="6" name="Kép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6" t="-41" r="-56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Platán </w:t>
      </w:r>
      <w:r>
        <w:rPr>
          <w:b w:val="false"/>
          <w:bCs w:val="false"/>
        </w:rPr>
        <w:t xml:space="preserve">(erősen allergén) 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47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alacsony</w:t>
            </w:r>
            <w:r>
              <w:rPr/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22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38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8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alacsony</w:t>
            </w:r>
            <w:r>
              <w:rPr/>
              <w:t>)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319530" cy="1371600"/>
            <wp:effectExtent l="0" t="0" r="0" b="0"/>
            <wp:docPr id="7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7" t="-26" r="-27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/>
        <w:drawing>
          <wp:inline distT="0" distB="0" distL="0" distR="0">
            <wp:extent cx="1908175" cy="1431925"/>
            <wp:effectExtent l="0" t="0" r="0" b="0"/>
            <wp:docPr id="8" name="Kép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2" t="-16" r="-12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Pázsitfűfélék (erősen allergén)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tbl>
      <w:tblPr>
        <w:tblW w:w="92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1</w:t>
            </w:r>
            <w:r>
              <w:rPr/>
              <w:t xml:space="preserve"> db/m³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 (alacsony)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10db/m³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(alacsony)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4</w:t>
            </w:r>
            <w:r>
              <w:rPr/>
              <w:t xml:space="preserve"> db/m³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(</w:t>
            </w:r>
            <w:r>
              <w:rPr>
                <w:position w:val="0"/>
                <w:sz w:val="24"/>
                <w:sz w:val="24"/>
                <w:vertAlign w:val="baseline"/>
              </w:rPr>
              <w:t>alacsony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17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15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895350" cy="1371600"/>
            <wp:effectExtent l="0" t="0" r="0" b="0"/>
            <wp:docPr id="9" name="Kép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1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/>
        <w:drawing>
          <wp:inline distT="0" distB="0" distL="0" distR="0">
            <wp:extent cx="838200" cy="1371600"/>
            <wp:effectExtent l="0" t="0" r="0" b="0"/>
            <wp:docPr id="10" name="Kép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1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/>
        <w:drawing>
          <wp:inline distT="0" distB="0" distL="0" distR="0">
            <wp:extent cx="885825" cy="1371600"/>
            <wp:effectExtent l="0" t="0" r="0" b="0"/>
            <wp:docPr id="11" name="Kép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14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 xml:space="preserve">  </w:t>
      </w:r>
    </w:p>
    <w:p>
      <w:pPr>
        <w:pStyle w:val="Normal"/>
        <w:jc w:val="both"/>
        <w:rPr/>
      </w:pPr>
      <w:r>
        <w:rPr>
          <w:b/>
        </w:rPr>
        <w:t xml:space="preserve">Eperfafélék </w:t>
      </w:r>
      <w:r>
        <w:rPr>
          <w:b w:val="false"/>
          <w:bCs w:val="false"/>
        </w:rPr>
        <w:t>(gyengén allergén)</w:t>
      </w:r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1"/>
        <w:gridCol w:w="1241"/>
        <w:gridCol w:w="1260"/>
        <w:gridCol w:w="1457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64</w:t>
            </w:r>
            <w:r>
              <w:rPr/>
              <w:t xml:space="preserve"> db/m³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(</w:t>
            </w:r>
            <w:r>
              <w:rPr>
                <w:position w:val="0"/>
                <w:sz w:val="24"/>
                <w:sz w:val="24"/>
                <w:vertAlign w:val="baseline"/>
              </w:rPr>
              <w:t>közepes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80</w:t>
            </w:r>
            <w:r>
              <w:rPr/>
              <w:t xml:space="preserve"> db/m³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(</w:t>
            </w:r>
            <w:r>
              <w:rPr>
                <w:position w:val="0"/>
                <w:sz w:val="24"/>
                <w:sz w:val="24"/>
                <w:vertAlign w:val="baseline"/>
              </w:rPr>
              <w:t>közepes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</w:t>
            </w:r>
            <w:r>
              <w:rPr/>
              <w:t xml:space="preserve"> db/m³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(</w:t>
            </w:r>
            <w:r>
              <w:rPr>
                <w:position w:val="0"/>
                <w:sz w:val="24"/>
                <w:sz w:val="24"/>
                <w:vertAlign w:val="baseline"/>
              </w:rPr>
              <w:t>közepes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  <w:r>
              <w:rPr/>
              <w:t>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55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alacsony</w:t>
            </w:r>
            <w:r>
              <w:rPr/>
              <w:t>)</w:t>
            </w:r>
          </w:p>
        </w:tc>
      </w:tr>
    </w:tbl>
    <w:p>
      <w:pPr>
        <w:pStyle w:val="Default"/>
        <w:jc w:val="both"/>
        <w:rPr/>
      </w:pPr>
      <w:r>
        <w:rPr/>
        <w:t xml:space="preserve">    </w:t>
      </w:r>
    </w:p>
    <w:p>
      <w:pPr>
        <w:pStyle w:val="Default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39240" cy="1145540"/>
            <wp:effectExtent l="0" t="0" r="0" b="0"/>
            <wp:docPr id="12" name="Kép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29" t="-78" r="-2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/>
        <w:drawing>
          <wp:inline distT="0" distB="0" distL="0" distR="0">
            <wp:extent cx="1538605" cy="1146175"/>
            <wp:effectExtent l="0" t="0" r="0" b="0"/>
            <wp:docPr id="13" name="Kép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5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9" t="-78" r="-2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Dió</w:t>
      </w:r>
      <w:r>
        <w:rPr/>
        <w:t xml:space="preserve"> </w:t>
      </w:r>
      <w:r>
        <w:rPr>
          <w:b w:val="false"/>
          <w:bCs w:val="false"/>
        </w:rPr>
        <w:t>(gyengén allergén)</w:t>
      </w:r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</w:t>
            </w:r>
            <w:r>
              <w:rPr/>
              <w:t xml:space="preserve"> db/m³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(közepes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</w:t>
            </w:r>
            <w:r>
              <w:rPr/>
              <w:t xml:space="preserve"> db/m³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(közepes)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30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(közepes)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u-HU" w:eastAsia="zh-CN" w:bidi="ar-SA"/>
              </w:rPr>
              <w:t>35</w:t>
            </w:r>
            <w:r>
              <w:rPr>
                <w:color w:val="000000"/>
              </w:rPr>
              <w:t xml:space="preserve"> </w:t>
            </w:r>
            <w:r>
              <w:rPr/>
              <w:t>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(közepes)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42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(közepes)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8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alacsony</w:t>
            </w:r>
            <w:r>
              <w:rPr/>
              <w:t>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</w:t>
      </w:r>
      <w:r>
        <w:rPr/>
        <w:drawing>
          <wp:inline distT="0" distB="0" distL="0" distR="0">
            <wp:extent cx="1423035" cy="1408430"/>
            <wp:effectExtent l="0" t="0" r="0" b="0"/>
            <wp:docPr id="14" name="Kép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9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</w:rPr>
        <w:t xml:space="preserve">  </w:t>
      </w:r>
      <w:r>
        <w:rPr/>
        <w:drawing>
          <wp:inline distT="0" distB="0" distL="0" distR="0">
            <wp:extent cx="1080770" cy="1423670"/>
            <wp:effectExtent l="0" t="0" r="0" b="0"/>
            <wp:docPr id="15" name="adio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dio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14" t="-10" r="-14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Fenyőfélék </w:t>
      </w:r>
      <w:r>
        <w:rPr>
          <w:b w:val="false"/>
          <w:bCs w:val="false"/>
        </w:rPr>
        <w:t xml:space="preserve">(gyengén allergén)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(alacsony)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2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(alacsony)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(alacsony)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8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(alacsony)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 xml:space="preserve"> </w:t>
            </w:r>
            <w:r>
              <w:rPr/>
              <w:t>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(alacsony)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5 </w:t>
            </w:r>
            <w:r>
              <w:rPr/>
              <w:t>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alacsony</w:t>
            </w:r>
            <w:r>
              <w:rPr/>
              <w:t>)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05585" cy="1134110"/>
            <wp:effectExtent l="0" t="0" r="0" b="0"/>
            <wp:docPr id="16" name="Kép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/>
        <w:drawing>
          <wp:inline distT="0" distB="0" distL="0" distR="0">
            <wp:extent cx="1448435" cy="1124585"/>
            <wp:effectExtent l="0" t="0" r="0" b="0"/>
            <wp:docPr id="17" name="Kép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10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/>
      </w:pPr>
      <w:r>
        <w:rPr/>
        <w:t>A fák és a bokrok a levegőben lévő pollenszemeik mennyisége alapján a következő légköri allergén kategóriákba sorolhatóak be: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Fák és bokrok</w:t>
      </w:r>
      <w:r>
        <w:rPr/>
        <w:t>:</w:t>
      </w:r>
    </w:p>
    <w:p>
      <w:pPr>
        <w:pStyle w:val="Normal"/>
        <w:jc w:val="both"/>
        <w:rPr/>
      </w:pPr>
      <w:r>
        <w:rPr/>
      </w:r>
    </w:p>
    <w:tbl>
      <w:tblPr>
        <w:tblW w:w="4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14"/>
        <w:gridCol w:w="1845"/>
      </w:tblGrid>
      <w:tr>
        <w:trPr>
          <w:trHeight w:val="297" w:hRule="atLeast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Alacsony koncentráció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 – 10 db/m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Közepes koncentráció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 – 100 db/m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Magas koncentráció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101 – 500 db/m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Nagyon magas koncentráció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501 –     db/m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u w:val="single"/>
        </w:rPr>
        <w:t>Fűfélék</w:t>
      </w:r>
      <w:r>
        <w:rPr/>
        <w:t>:</w:t>
      </w:r>
    </w:p>
    <w:p>
      <w:pPr>
        <w:pStyle w:val="Normal"/>
        <w:rPr/>
      </w:pPr>
      <w:r>
        <w:rPr/>
      </w:r>
    </w:p>
    <w:tbl>
      <w:tblPr>
        <w:tblW w:w="4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13"/>
        <w:gridCol w:w="1846"/>
      </w:tblGrid>
      <w:tr>
        <w:trPr>
          <w:trHeight w:val="297" w:hRule="atLeast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Alacsony koncentráció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 – 10 db/m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Közepes koncentráció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11 – 30 db/m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Magas koncentráció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31 – 100 db/m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Nagyon magas koncentráció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101 –     db/m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 közepes szintet már érzékelik azok a személyek, akik az adott növény pollenjével szemben különösen érzékenyek, a magas szintnél pedig valamennyi, az adott pollentípusra allergiás betegnél jelentkeznek a tünetek.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Szeged, 202</w:t>
      </w:r>
      <w:r>
        <w:rPr/>
        <w:t>5</w:t>
      </w:r>
      <w:r>
        <w:rPr/>
        <w:t xml:space="preserve">. </w:t>
      </w:r>
      <w:r>
        <w:rPr>
          <w:rFonts w:eastAsia="Times New Roman" w:cs="Times New Roman"/>
          <w:color w:val="auto"/>
          <w:kern w:val="0"/>
          <w:sz w:val="24"/>
          <w:szCs w:val="24"/>
          <w:lang w:val="hu-HU" w:eastAsia="zh-CN" w:bidi="ar-SA"/>
        </w:rPr>
        <w:t xml:space="preserve">április </w:t>
      </w:r>
      <w:r>
        <w:rPr>
          <w:rFonts w:eastAsia="Times New Roman" w:cs="Times New Roman"/>
          <w:color w:val="auto"/>
          <w:kern w:val="0"/>
          <w:sz w:val="24"/>
          <w:szCs w:val="24"/>
          <w:lang w:val="hu-HU" w:eastAsia="zh-CN" w:bidi="ar-SA"/>
        </w:rPr>
        <w:t>28</w:t>
      </w:r>
      <w:r>
        <w:rPr/>
        <w:t>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hu-HU" w:eastAsia="zh-CN" w:bidi="ar-SA"/>
    </w:rPr>
  </w:style>
  <w:style w:type="paragraph" w:styleId="Tblzattartalom" w:customStyle="1">
    <w:name w:val="Táblázattartalom"/>
    <w:basedOn w:val="Normal"/>
    <w:qFormat/>
    <w:pPr>
      <w:widowControl w:val="false"/>
      <w:suppressLineNumbers/>
    </w:pPr>
    <w:rPr/>
  </w:style>
  <w:style w:type="paragraph" w:styleId="Tblzatfejlc" w:customStyle="1">
    <w:name w:val="Táblázatfejléc"/>
    <w:basedOn w:val="Tblzattartalom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LibreOffice/7.1.4.2.n7$Windows_X86_64 LibreOffice_project/f0ca39448664a192cc3534ef817f27198f044ba9</Application>
  <AppVersion>15.0000</AppVersion>
  <Pages>4</Pages>
  <Words>545</Words>
  <Characters>3228</Characters>
  <CharactersWithSpaces>3628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2023-04-06T17:44:00Z</dcterms:created>
  <dc:creator>Apatini Dóra</dc:creator>
  <dc:description/>
  <dc:language>hu-HU</dc:language>
  <cp:lastModifiedBy/>
  <dcterms:modified xsi:type="dcterms:W3CDTF">2025-04-28T17:43:41Z</dcterms:modified>
  <cp:revision>52</cp:revision>
  <dc:subject/>
  <dc:title>Pollen helyzet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