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1</w:t>
      </w:r>
      <w:r>
        <w:rPr>
          <w:color w:val="000000"/>
        </w:rPr>
        <w:t>. h</w:t>
      </w:r>
      <w:r>
        <w:rPr>
          <w:color w:val="000000"/>
        </w:rPr>
        <w:t xml:space="preserve">etében </w:t>
      </w:r>
      <w:r>
        <w:rPr>
          <w:color w:val="000000"/>
        </w:rPr>
        <w:t xml:space="preserve">a csapadékosabb,  hűvös időjárás miatt </w:t>
      </w:r>
      <w:r>
        <w:rPr>
          <w:color w:val="000000"/>
        </w:rPr>
        <w:t xml:space="preserve">tovább </w:t>
      </w:r>
      <w:r>
        <w:rPr>
          <w:color w:val="000000"/>
        </w:rPr>
        <w:t>csökkent a pollenterhelés. A a szálló virágp</w:t>
      </w:r>
      <w:r>
        <w:rPr>
          <w:color w:val="000000"/>
        </w:rPr>
        <w:t>or</w:t>
      </w:r>
      <w:r>
        <w:rPr>
          <w:color w:val="000000"/>
        </w:rPr>
        <w:t xml:space="preserve"> legnagyobb része ezen a héten a fenyő és a pázsitfűfélék pollenje.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szórását a héten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mértük.  </w:t>
      </w:r>
      <w:r>
        <w:rPr>
          <w:b w:val="false"/>
          <w:bCs w:val="false"/>
          <w:color w:val="000000"/>
        </w:rPr>
        <w:t xml:space="preserve">A </w:t>
      </w:r>
      <w:r>
        <w:rPr>
          <w:b/>
          <w:bCs/>
          <w:color w:val="000000"/>
        </w:rPr>
        <w:t>csalán</w:t>
      </w:r>
      <w:r>
        <w:rPr>
          <w:b w:val="false"/>
          <w:bCs w:val="false"/>
          <w:color w:val="000000"/>
        </w:rPr>
        <w:t xml:space="preserve"> pollenjének száma alacsony-</w:t>
      </w:r>
      <w:r>
        <w:rPr>
          <w:b w:val="false"/>
          <w:bCs w:val="false"/>
          <w:color w:val="000000"/>
        </w:rPr>
        <w:t>közepes</w:t>
      </w:r>
      <w:r>
        <w:rPr>
          <w:b w:val="false"/>
          <w:bCs w:val="false"/>
          <w:color w:val="000000"/>
        </w:rPr>
        <w:t>, de ez az időjárással összefüggő átmeneti jelenség, mennyisége várhatóan jelentősen nőni fog.</w:t>
      </w:r>
    </w:p>
    <w:p>
      <w:pPr>
        <w:pStyle w:val="Normal"/>
        <w:jc w:val="both"/>
        <w:rPr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</w:t>
      </w:r>
      <w:r>
        <w:rPr>
          <w:color w:val="000000"/>
        </w:rPr>
        <w:t>valamint</w:t>
      </w:r>
      <w:r>
        <w:rPr>
          <w:color w:val="000000"/>
        </w:rPr>
        <w:t xml:space="preserve"> az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tartományban volt mérhető. A fenyőfélék virágzása még tart, virágporuk mennyisége továbbra is jelentős marad.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vadgesztenye, lórom, utifű 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jellemzően </w:t>
      </w:r>
      <w:r>
        <w:rPr>
          <w:b/>
          <w:bCs/>
        </w:rPr>
        <w:t>alacsony</w:t>
      </w:r>
      <w:r>
        <w:rPr/>
        <w:t xml:space="preserve"> volt, de a számuk növekedése elindult, mennyiségük nőni fog.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rPr/>
      </w:pPr>
      <w:r>
        <w:rPr/>
        <w:t>A pollenszám a 2025. 05. 1</w:t>
      </w:r>
      <w:r>
        <w:rPr/>
        <w:t>9</w:t>
      </w:r>
      <w:r>
        <w:rPr/>
        <w:t xml:space="preserve">. – 2025. 05. </w:t>
      </w:r>
      <w:r>
        <w:rPr/>
        <w:t>25</w:t>
      </w:r>
      <w:r>
        <w:rPr/>
        <w:t>. közötti időszakban a következőképpen alakult: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1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2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5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6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7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8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9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május </w:t>
      </w:r>
      <w:r>
        <w:rPr/>
        <w:t>26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LibreOffice/7.1.4.2.n7$Windows_X86_64 LibreOffice_project/f0ca39448664a192cc3534ef817f27198f044ba9</Application>
  <AppVersion>15.0000</AppVersion>
  <Pages>3</Pages>
  <Words>367</Words>
  <Characters>2296</Characters>
  <CharactersWithSpaces>2593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2023-05-15T09:48:00Z</dcterms:created>
  <dc:creator>Apatini Dóra</dc:creator>
  <dc:description/>
  <dc:language>hu-HU</dc:language>
  <cp:lastModifiedBy/>
  <cp:lastPrinted>2023-05-15T10:23:00Z</cp:lastPrinted>
  <dcterms:modified xsi:type="dcterms:W3CDTF">2025-05-26T16:40:39Z</dcterms:modified>
  <cp:revision>48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