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Pollenkoncentráció alakulása Csongrád-Csanád vármegyében</w:t>
        <w:br/>
        <w:t xml:space="preserve"> 2026. 1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héten</w:t>
      </w:r>
    </w:p>
    <w:p>
      <w:pPr>
        <w:pStyle w:val="Normal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A szegedi monitorozó állomáson mért eredmények alapján 2026. 1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7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. hetében a pollenterhelés mértéke jelentősen emelkedett, számos faj virágpora egyszerre, nagy számban volt jelen.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A barkás fák többségének jelen van a levegőben a virágpora és rövidesen kezdődik a pollenszóró lágyszárúak virágzása. Az esők és a lehűlés hozhatnak időlegesen enyhülést.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A hét folyamán megjelent a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hu-HU" w:eastAsia="zh-CN" w:bidi="ar-SA"/>
        </w:rPr>
        <w:t xml:space="preserve">pázsitfüvek,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hu-HU" w:eastAsia="zh-CN" w:bidi="ar-SA"/>
        </w:rPr>
        <w:t>fészkes virágúak, gyékény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 pollenje, mennyiségük még nem jelentős.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color w:val="000000"/>
        </w:rPr>
        <w:t xml:space="preserve">Az </w:t>
      </w:r>
      <w:r>
        <w:rPr>
          <w:i/>
          <w:iCs/>
          <w:color w:val="000000"/>
        </w:rPr>
        <w:t>erősen allergén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tölgy közepes </w:t>
      </w:r>
      <w:r>
        <w:rPr>
          <w:b w:val="false"/>
          <w:bCs w:val="false"/>
          <w:color w:val="000000"/>
        </w:rPr>
        <w:t xml:space="preserve">értéket mutatott, mennyisége remélhetően csökkenni fog. A </w:t>
      </w:r>
      <w:r>
        <w:rPr>
          <w:b/>
          <w:bCs/>
          <w:color w:val="000000"/>
        </w:rPr>
        <w:t>kőris</w:t>
      </w:r>
      <w:r>
        <w:rPr>
          <w:b/>
          <w:bCs/>
          <w:color w:val="000000"/>
        </w:rPr>
        <w:t xml:space="preserve">ek </w:t>
      </w:r>
      <w:r>
        <w:rPr>
          <w:b w:val="false"/>
          <w:bCs w:val="false"/>
          <w:color w:val="000000"/>
        </w:rPr>
        <w:t>közül a</w:t>
      </w:r>
      <w:r>
        <w:rPr>
          <w:b/>
          <w:bCs/>
          <w:color w:val="000000"/>
        </w:rPr>
        <w:t xml:space="preserve"> virágos kőris </w:t>
      </w:r>
      <w:r>
        <w:rPr>
          <w:b w:val="false"/>
          <w:bCs w:val="false"/>
          <w:color w:val="000000"/>
        </w:rPr>
        <w:t>nyílik most. Pollenszáma a vélhetően a szárazság miatt</w:t>
      </w:r>
      <w:r>
        <w:rPr>
          <w:b/>
          <w:bCs/>
          <w:color w:val="000000"/>
        </w:rPr>
        <w:t xml:space="preserve"> alacsony</w:t>
      </w:r>
      <w:r>
        <w:rPr>
          <w:b w:val="false"/>
          <w:bCs w:val="false"/>
          <w:color w:val="000000"/>
        </w:rPr>
        <w:t xml:space="preserve">  A </w:t>
      </w:r>
      <w:r>
        <w:rPr>
          <w:b/>
          <w:bCs/>
          <w:color w:val="000000"/>
        </w:rPr>
        <w:t>nyír</w:t>
      </w:r>
      <w:r>
        <w:rPr>
          <w:b w:val="false"/>
          <w:bCs w:val="false"/>
          <w:color w:val="000000"/>
        </w:rPr>
        <w:t xml:space="preserve"> </w:t>
      </w:r>
      <w:r>
        <w:rPr>
          <w:b w:val="false"/>
          <w:bCs w:val="false"/>
          <w:color w:val="000000"/>
        </w:rPr>
        <w:t xml:space="preserve">pollenjének mennyisége jelentősen nőtt, többnyire </w:t>
      </w:r>
      <w:r>
        <w:rPr>
          <w:b/>
          <w:bCs/>
          <w:color w:val="000000"/>
        </w:rPr>
        <w:t>magas</w:t>
      </w:r>
      <w:r>
        <w:rPr>
          <w:b w:val="false"/>
          <w:bCs w:val="false"/>
          <w:color w:val="000000"/>
        </w:rPr>
        <w:t xml:space="preserve"> értéket mutatott. </w:t>
      </w:r>
      <w:r>
        <w:rPr>
          <w:b w:val="false"/>
          <w:bCs w:val="false"/>
          <w:color w:val="000000"/>
        </w:rPr>
        <w:t xml:space="preserve">A </w:t>
      </w:r>
      <w:r>
        <w:rPr>
          <w:b/>
          <w:bCs/>
          <w:color w:val="000000"/>
        </w:rPr>
        <w:t>platán</w:t>
      </w:r>
      <w:r>
        <w:rPr>
          <w:b w:val="false"/>
          <w:bCs w:val="false"/>
          <w:color w:val="000000"/>
        </w:rPr>
        <w:t xml:space="preserve"> pollenszáma közepes lett, értéke várhatóan </w:t>
      </w:r>
      <w:r>
        <w:rPr>
          <w:b/>
          <w:bCs/>
          <w:color w:val="000000"/>
        </w:rPr>
        <w:t>csökkenni</w:t>
      </w:r>
      <w:r>
        <w:rPr>
          <w:b w:val="false"/>
          <w:bCs w:val="false"/>
          <w:color w:val="000000"/>
        </w:rPr>
        <w:t xml:space="preserve"> fog.</w:t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A </w:t>
      </w:r>
      <w:r>
        <w:rPr>
          <w:i/>
          <w:iCs/>
          <w:color w:val="000000"/>
        </w:rPr>
        <w:t>közepesen allergén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ciprus- és tiszafafélék</w:t>
      </w:r>
      <w:r>
        <w:rPr>
          <w:b w:val="false"/>
          <w:bCs w:val="false"/>
          <w:color w:val="000000"/>
        </w:rPr>
        <w:t xml:space="preserve"> pollenkoncentrációja</w:t>
      </w:r>
      <w:r>
        <w:rPr>
          <w:b/>
          <w:bCs/>
          <w:color w:val="000000"/>
        </w:rPr>
        <w:t xml:space="preserve"> közepes-alacsony </w:t>
      </w:r>
      <w:r>
        <w:rPr>
          <w:b w:val="false"/>
          <w:bCs w:val="false"/>
          <w:color w:val="000000"/>
        </w:rPr>
        <w:t>volt.</w:t>
      </w:r>
      <w:r>
        <w:rPr>
          <w:b w:val="false"/>
          <w:bCs w:val="false"/>
          <w:color w:val="000000"/>
        </w:rPr>
        <w:t xml:space="preserve"> Az</w:t>
      </w:r>
      <w:r>
        <w:rPr>
          <w:b/>
          <w:bCs/>
          <w:color w:val="000000"/>
        </w:rPr>
        <w:t xml:space="preserve"> eperfafélék </w:t>
      </w:r>
      <w:r>
        <w:rPr>
          <w:b w:val="false"/>
          <w:bCs w:val="false"/>
          <w:color w:val="000000"/>
        </w:rPr>
        <w:t>pollenszáma</w:t>
      </w:r>
      <w:r>
        <w:rPr>
          <w:b/>
          <w:bCs/>
          <w:color w:val="000000"/>
        </w:rPr>
        <w:t xml:space="preserve"> közepes-magas </w:t>
      </w:r>
      <w:r>
        <w:rPr>
          <w:b w:val="false"/>
          <w:bCs w:val="false"/>
          <w:color w:val="000000"/>
        </w:rPr>
        <w:t>számot adott.</w:t>
      </w:r>
      <w:r>
        <w:rPr>
          <w:b w:val="false"/>
          <w:bCs w:val="false"/>
          <w:color w:val="000000"/>
        </w:rPr>
        <w:t xml:space="preserve"> Mivel több, nem teljesen egyszerre virágzó faj sorolódik ide, a virágzásuk pedig </w:t>
      </w:r>
      <w:r>
        <w:rPr>
          <w:b w:val="false"/>
          <w:bCs w:val="false"/>
          <w:color w:val="000000"/>
        </w:rPr>
        <w:t>1-2 hete</w:t>
      </w:r>
      <w:r>
        <w:rPr>
          <w:b w:val="false"/>
          <w:bCs w:val="false"/>
          <w:color w:val="000000"/>
        </w:rPr>
        <w:t xml:space="preserve"> kezdődött, így az</w:t>
      </w:r>
      <w:r>
        <w:rPr>
          <w:b/>
          <w:bCs/>
          <w:color w:val="000000"/>
        </w:rPr>
        <w:t xml:space="preserve"> eperfafélék </w:t>
      </w:r>
      <w:r>
        <w:rPr>
          <w:b w:val="false"/>
          <w:bCs w:val="false"/>
          <w:color w:val="000000"/>
        </w:rPr>
        <w:t>pollenszáma legalább</w:t>
      </w:r>
      <w:r>
        <w:rPr>
          <w:b/>
          <w:bCs/>
          <w:color w:val="000000"/>
        </w:rPr>
        <w:t xml:space="preserve"> közepes, de inkább magas </w:t>
      </w:r>
      <w:r>
        <w:rPr>
          <w:b w:val="false"/>
          <w:bCs w:val="false"/>
          <w:color w:val="000000"/>
        </w:rPr>
        <w:t xml:space="preserve">marad. </w:t>
      </w:r>
      <w:r>
        <w:rPr>
          <w:b w:val="false"/>
          <w:bCs w:val="false"/>
          <w:color w:val="000000"/>
        </w:rPr>
        <w:t>Ezek a fajok adják most az összes szálló pollen harmadát-felét.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b w:val="false"/>
          <w:bCs w:val="false"/>
          <w:color w:val="000000"/>
        </w:rPr>
        <w:t>A</w:t>
      </w:r>
      <w:r>
        <w:rPr>
          <w:b/>
          <w:bCs/>
          <w:color w:val="000000"/>
        </w:rPr>
        <w:t xml:space="preserve"> </w:t>
      </w:r>
      <w:r>
        <w:rPr>
          <w:b w:val="false"/>
          <w:bCs w:val="false"/>
          <w:i/>
          <w:iCs/>
          <w:color w:val="000000"/>
        </w:rPr>
        <w:t>gyengén allergén</w:t>
      </w:r>
      <w:r>
        <w:rPr>
          <w:b/>
          <w:bCs/>
          <w:color w:val="000000"/>
        </w:rPr>
        <w:t xml:space="preserve"> dió közepes </w:t>
      </w:r>
      <w:r>
        <w:rPr>
          <w:b w:val="false"/>
          <w:bCs w:val="false"/>
          <w:color w:val="000000"/>
        </w:rPr>
        <w:t>napi pollenszámot produkált.</w:t>
      </w:r>
    </w:p>
    <w:p>
      <w:pPr>
        <w:pStyle w:val="Normal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jc w:val="both"/>
        <w:rPr/>
      </w:pPr>
      <w:r>
        <w:rPr>
          <w:color w:val="000000"/>
        </w:rPr>
        <w:t>Néhány szemet regisztráltunk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>gyertyán, komlógyertyán, bükk, fenyőfélék virágporából.</w:t>
      </w:r>
    </w:p>
    <w:p>
      <w:pPr>
        <w:pStyle w:val="Default"/>
        <w:jc w:val="both"/>
        <w:rPr>
          <w:color w:val="000000"/>
        </w:rPr>
      </w:pPr>
      <w:r>
        <w:rPr>
          <w:color w:val="000000"/>
        </w:rPr>
      </w:r>
    </w:p>
    <w:p>
      <w:pPr>
        <w:pStyle w:val="Default"/>
        <w:rPr/>
      </w:pPr>
      <w:r>
        <w:rPr>
          <w:color w:val="000000"/>
        </w:rPr>
        <w:t>A kültéri allergén gombák spóraszáma továbbra is alacsony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pollenszám a 2026.04.</w:t>
      </w:r>
      <w:r>
        <w:rPr/>
        <w:t>20</w:t>
      </w:r>
      <w:r>
        <w:rPr/>
        <w:t>. – 2026.04.</w:t>
      </w:r>
      <w:r>
        <w:rPr/>
        <w:t>26</w:t>
      </w:r>
      <w:r>
        <w:rPr/>
        <w:t>. közötti időszakban a következőképpen alakult: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120" w:after="0"/>
        <w:rPr>
          <w:b/>
          <w:b/>
        </w:rPr>
      </w:pPr>
      <w:r>
        <w:rPr>
          <w:b/>
        </w:rPr>
        <w:t xml:space="preserve">Tölgy (erősen allergén) </w:t>
      </w:r>
    </w:p>
    <w:p>
      <w:pPr>
        <w:pStyle w:val="Normal"/>
        <w:spacing w:before="120" w:after="0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56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(közepes)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(közepes)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(közepes)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78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59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(közepes)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74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81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60" w:after="0"/>
        <w:jc w:val="center"/>
        <w:rPr/>
      </w:pPr>
      <w:r>
        <w:rPr/>
        <w:drawing>
          <wp:inline distT="0" distB="0" distL="0" distR="0">
            <wp:extent cx="1047750" cy="1417955"/>
            <wp:effectExtent l="0" t="0" r="0" b="0"/>
            <wp:docPr id="1" name="Quercus%20robu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rcus%20robu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056005" cy="1415415"/>
            <wp:effectExtent l="0" t="0" r="0" b="0"/>
            <wp:docPr id="2" name="kocsányos_tölgy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csányos_tölgy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16" r="-24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rPr>
          <w:b/>
          <w:b/>
        </w:rPr>
      </w:pPr>
      <w:r>
        <w:rPr>
          <w:b/>
        </w:rPr>
        <w:t>Kőris (erősen allergén)</w:t>
      </w:r>
    </w:p>
    <w:p>
      <w:pPr>
        <w:pStyle w:val="Default"/>
        <w:rPr/>
      </w:pPr>
      <w:r>
        <w:rPr/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51"/>
        <w:gridCol w:w="1241"/>
        <w:gridCol w:w="1260"/>
        <w:gridCol w:w="1457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920240" cy="1278255"/>
            <wp:effectExtent l="0" t="0" r="0" b="0"/>
            <wp:docPr id="3" name="virágos_kőri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rágos_kőris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" t="-18" r="-24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1242060" cy="1577340"/>
            <wp:effectExtent l="0" t="0" r="0" b="0"/>
            <wp:docPr id="4" name="korisfa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risfa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" t="-15" r="-19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Nyír (erősen allergén) 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70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106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magas</w:t>
            </w:r>
            <w:r>
              <w:rPr/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76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151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magas</w:t>
            </w:r>
            <w:r>
              <w:rPr/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18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magas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100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magas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19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magas</w:t>
            </w:r>
            <w:r>
              <w:rPr/>
              <w:t>)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/>
        <w:drawing>
          <wp:inline distT="0" distB="0" distL="0" distR="0">
            <wp:extent cx="1670050" cy="1249680"/>
            <wp:effectExtent l="0" t="0" r="0" b="0"/>
            <wp:docPr id="5" name="Kép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1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5" t="-33" r="-25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/>
        <w:drawing>
          <wp:inline distT="0" distB="0" distL="0" distR="0">
            <wp:extent cx="1892300" cy="1247775"/>
            <wp:effectExtent l="0" t="0" r="0" b="0"/>
            <wp:docPr id="6" name="image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6" t="-41" r="-56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Platán (erősen allergén) 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64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(közepes)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74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 xml:space="preserve"> </w:t>
            </w:r>
            <w:r>
              <w:rPr>
                <w:position w:val="0"/>
                <w:sz w:val="24"/>
                <w:sz w:val="24"/>
                <w:vertAlign w:val="baseline"/>
              </w:rPr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(közepes)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0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(közepes)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31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(közepes)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0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6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28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19530" cy="1371600"/>
            <wp:effectExtent l="0" t="0" r="0" b="0"/>
            <wp:docPr id="7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7" t="-26" r="-27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/>
        <w:drawing>
          <wp:inline distT="0" distB="0" distL="0" distR="0">
            <wp:extent cx="1908175" cy="1431925"/>
            <wp:effectExtent l="0" t="0" r="0" b="0"/>
            <wp:docPr id="8" name="Kép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2" t="-16" r="-12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b/>
        </w:rPr>
        <w:t xml:space="preserve">Ciprus- és tiszafafélék </w:t>
      </w:r>
      <w:r>
        <w:rPr>
          <w:bCs/>
        </w:rPr>
        <w:t>(közepesen allergén)</w:t>
      </w:r>
      <w:r>
        <w:rPr>
          <w:b/>
        </w:rPr>
        <w:t xml:space="preserve"> </w:t>
      </w:r>
    </w:p>
    <w:p>
      <w:pPr>
        <w:pStyle w:val="Normal"/>
        <w:rPr/>
      </w:pPr>
      <w:r>
        <w:rPr/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51"/>
        <w:gridCol w:w="1241"/>
        <w:gridCol w:w="1260"/>
        <w:gridCol w:w="1457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közepes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57655" cy="1168400"/>
            <wp:effectExtent l="0" t="0" r="0" b="0"/>
            <wp:docPr id="9" name="kep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ep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5" t="-67" r="-25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1774825" cy="1154430"/>
            <wp:effectExtent l="0" t="0" r="0" b="0"/>
            <wp:docPr id="10" name="tiszafa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iszafa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0" t="-20" r="-3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jc w:val="both"/>
        <w:rPr/>
      </w:pPr>
      <w:r>
        <w:rPr>
          <w:b/>
        </w:rPr>
        <w:t xml:space="preserve">Eperfafélék (gyengén allergén)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1"/>
        <w:gridCol w:w="1241"/>
        <w:gridCol w:w="1260"/>
        <w:gridCol w:w="1457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90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>89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magas</w:t>
            </w:r>
            <w:r>
              <w:rPr/>
              <w:t>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  <w:r>
              <w:rPr/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magas</w:t>
            </w:r>
            <w:r>
              <w:rPr/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magas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323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magas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(magas)</w:t>
            </w:r>
          </w:p>
        </w:tc>
      </w:tr>
    </w:tbl>
    <w:p>
      <w:pPr>
        <w:pStyle w:val="Default"/>
        <w:jc w:val="both"/>
        <w:rPr/>
      </w:pPr>
      <w:r>
        <w:rPr/>
        <w:t xml:space="preserve">    </w:t>
      </w:r>
    </w:p>
    <w:p>
      <w:pPr>
        <w:pStyle w:val="Default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/>
        <w:drawing>
          <wp:inline distT="0" distB="0" distL="0" distR="0">
            <wp:extent cx="1539240" cy="1145540"/>
            <wp:effectExtent l="0" t="0" r="0" b="0"/>
            <wp:docPr id="11" name="Kép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ép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29" t="-78" r="-2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/>
        <w:drawing>
          <wp:inline distT="0" distB="0" distL="0" distR="0">
            <wp:extent cx="1538605" cy="1146175"/>
            <wp:effectExtent l="0" t="0" r="0" b="0"/>
            <wp:docPr id="12" name="Kép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ép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9" t="-78" r="-2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>Dió</w:t>
      </w:r>
      <w:r>
        <w:rPr/>
        <w:t xml:space="preserve"> </w:t>
      </w:r>
      <w:r>
        <w:rPr>
          <w:b/>
        </w:rPr>
        <w:t xml:space="preserve">(gyengén allergén)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</w:t>
            </w:r>
            <w:r>
              <w:rPr/>
              <w:t xml:space="preserve"> db/m³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(közepes)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</w:t>
            </w:r>
            <w:r>
              <w:rPr/>
              <w:t xml:space="preserve"> db/m³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(közepes)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u-HU" w:eastAsia="zh-CN" w:bidi="ar-SA"/>
              </w:rPr>
              <w:t>8</w:t>
            </w:r>
            <w:r>
              <w:rPr>
                <w:color w:val="000000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</w:tr>
    </w:tbl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</w:t>
      </w:r>
      <w:r>
        <w:rPr/>
        <w:drawing>
          <wp:inline distT="0" distB="0" distL="0" distR="0">
            <wp:extent cx="1423035" cy="1408430"/>
            <wp:effectExtent l="0" t="0" r="0" b="0"/>
            <wp:docPr id="13" name="Kép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9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 </w:t>
      </w:r>
      <w:r>
        <w:rPr/>
        <w:drawing>
          <wp:inline distT="0" distB="0" distL="0" distR="0">
            <wp:extent cx="1080770" cy="1423670"/>
            <wp:effectExtent l="0" t="0" r="0" b="0"/>
            <wp:docPr id="14" name="adio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dio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4" t="-10" r="-1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fák és a bokrok a levegőben lévő pollenszemeik mennyisége alapján a következő légköri allergén kategóriákba sorolhatóak be: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u w:val="single"/>
        </w:rPr>
        <w:t>Fák és bokrok</w:t>
      </w:r>
      <w:r>
        <w:rPr/>
        <w:t>:</w:t>
      </w:r>
    </w:p>
    <w:p>
      <w:pPr>
        <w:pStyle w:val="Normal"/>
        <w:jc w:val="both"/>
        <w:rPr/>
      </w:pPr>
      <w:r>
        <w:rPr/>
      </w:r>
    </w:p>
    <w:tbl>
      <w:tblPr>
        <w:tblW w:w="4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14"/>
        <w:gridCol w:w="1845"/>
      </w:tblGrid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Alacsony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 – 10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Közepes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 – 100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Magas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101 – 500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311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Nagyon magas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501 –     db/m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A közepes szintet már érzékelik azok a személyek, akik az adott növény pollenjével szemben különösen érzékenyek, a magas szintnél pedig valamennyi, az adott pollentípusra allergiás betegnél jelentkeznek a tünetek.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Szeged, 2026. </w:t>
      </w:r>
      <w:r>
        <w:rPr>
          <w:rFonts w:eastAsia="Times New Roman" w:cs="Times New Roman"/>
          <w:color w:val="auto"/>
          <w:kern w:val="0"/>
          <w:sz w:val="24"/>
          <w:szCs w:val="24"/>
          <w:lang w:val="hu-HU" w:eastAsia="zh-CN" w:bidi="ar-SA"/>
        </w:rPr>
        <w:t>április 2</w:t>
      </w:r>
      <w:r>
        <w:rPr>
          <w:rFonts w:eastAsia="Times New Roman" w:cs="Times New Roman"/>
          <w:color w:val="auto"/>
          <w:kern w:val="0"/>
          <w:sz w:val="24"/>
          <w:szCs w:val="24"/>
          <w:lang w:val="hu-HU" w:eastAsia="zh-CN" w:bidi="ar-SA"/>
        </w:rPr>
        <w:t>8</w:t>
      </w:r>
      <w:r>
        <w:rPr/>
        <w:t>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hu-HU" w:eastAsia="zh-CN" w:bidi="ar-SA"/>
    </w:rPr>
  </w:style>
  <w:style w:type="paragraph" w:styleId="Tblzattartalom" w:customStyle="1">
    <w:name w:val="Táblázattartalom"/>
    <w:basedOn w:val="Normal"/>
    <w:qFormat/>
    <w:pPr>
      <w:widowControl w:val="false"/>
      <w:suppressLineNumbers/>
    </w:pPr>
    <w:rPr/>
  </w:style>
  <w:style w:type="paragraph" w:styleId="Tblzatfejlc" w:customStyle="1">
    <w:name w:val="Táblázatfejléc"/>
    <w:basedOn w:val="Tblzattartalom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LibreOffice/7.1.4.2.n7$Windows_X86_64 LibreOffice_project/f0ca39448664a192cc3534ef817f27198f044ba9</Application>
  <AppVersion>15.0000</AppVersion>
  <Pages>4</Pages>
  <Words>493</Words>
  <Characters>3043</Characters>
  <CharactersWithSpaces>3403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2023-04-06T17:44:00Z</dcterms:created>
  <dc:creator>Apatini Dóra</dc:creator>
  <dc:description/>
  <dc:language>hu-HU</dc:language>
  <cp:lastModifiedBy/>
  <dcterms:modified xsi:type="dcterms:W3CDTF">2026-04-28T14:41:26Z</dcterms:modified>
  <cp:revision>49</cp:revision>
  <dc:subject/>
  <dc:title>Pollen helyzet 2017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