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Pollenkoncentráció alakulása Csongrád-Csanád vármegyében</w:t>
        <w:br/>
        <w:t xml:space="preserve"> 2026. 1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 héten</w:t>
      </w:r>
    </w:p>
    <w:p>
      <w:pPr>
        <w:pStyle w:val="Normal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>A szegedi monitorozó állomáson mért eredmények alapján 2026. 1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>8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 xml:space="preserve">. hetében a pollenterhelés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 xml:space="preserve">a szárazság miatt jelentősen csökkent. Ennek ellenére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 xml:space="preserve">számos faj virágpora egyszerre, 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>jelentős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 xml:space="preserve"> számban volt jelen.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 xml:space="preserve">A barkás fák többségének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>megtalálható a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 xml:space="preserve"> levegőben a virágpora és rövidesen kezdődik a pollenszóró lágyszárúak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 xml:space="preserve">tömeges 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>virágzása. Az esők és a lehűlés hozhatnak időlegesen enyhülést.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>A hét folyamán megjelent a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 xml:space="preserve">z 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val="hu-HU" w:eastAsia="zh-CN" w:bidi="ar-SA"/>
        </w:rPr>
        <w:t>útifű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lang w:val="hu-HU" w:eastAsia="zh-CN" w:bidi="ar-SA"/>
        </w:rPr>
        <w:t>, fészkes virágúak, gyékény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  <w:t xml:space="preserve"> pollenje, mennyiségük még nem jelentős.</w:t>
      </w:r>
    </w:p>
    <w:p>
      <w:pPr>
        <w:pStyle w:val="Normal"/>
        <w:jc w:val="both"/>
        <w:rPr>
          <w:rFonts w:eastAsia="Times New Roman" w:cs="Times New Roman"/>
          <w:b w:val="false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hu-HU" w:eastAsia="zh-CN" w:bidi="ar-SA"/>
        </w:rPr>
      </w:r>
    </w:p>
    <w:p>
      <w:pPr>
        <w:pStyle w:val="Normal"/>
        <w:jc w:val="both"/>
        <w:rPr/>
      </w:pPr>
      <w:r>
        <w:rPr>
          <w:color w:val="000000"/>
        </w:rPr>
        <w:t xml:space="preserve">Az </w:t>
      </w:r>
      <w:r>
        <w:rPr>
          <w:i/>
          <w:iCs/>
          <w:color w:val="000000"/>
        </w:rPr>
        <w:t>erősen allergén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tölgy közepes </w:t>
      </w:r>
      <w:r>
        <w:rPr>
          <w:b w:val="false"/>
          <w:bCs w:val="false"/>
          <w:color w:val="000000"/>
        </w:rPr>
        <w:t xml:space="preserve">értéket mutatott, mennyisége remélhetően csökkenni fog. A </w:t>
      </w:r>
      <w:r>
        <w:rPr>
          <w:b/>
          <w:bCs/>
          <w:color w:val="000000"/>
        </w:rPr>
        <w:t xml:space="preserve">kőrisek </w:t>
      </w:r>
      <w:r>
        <w:rPr>
          <w:b w:val="false"/>
          <w:bCs w:val="false"/>
          <w:color w:val="000000"/>
        </w:rPr>
        <w:t>közül a</w:t>
      </w:r>
      <w:r>
        <w:rPr>
          <w:b/>
          <w:bCs/>
          <w:color w:val="000000"/>
        </w:rPr>
        <w:t xml:space="preserve"> virágos kőris </w:t>
      </w:r>
      <w:r>
        <w:rPr>
          <w:b w:val="false"/>
          <w:bCs w:val="false"/>
          <w:color w:val="000000"/>
        </w:rPr>
        <w:t>nyílik most. Pollenszáma a vélhetően a szárazság miatt</w:t>
      </w:r>
      <w:r>
        <w:rPr>
          <w:b/>
          <w:bCs/>
          <w:color w:val="000000"/>
        </w:rPr>
        <w:t xml:space="preserve"> alacsony</w:t>
      </w:r>
      <w:r>
        <w:rPr>
          <w:b w:val="false"/>
          <w:bCs w:val="false"/>
          <w:color w:val="000000"/>
        </w:rPr>
        <w:t xml:space="preserve"> . A </w:t>
      </w:r>
      <w:r>
        <w:rPr>
          <w:b/>
          <w:bCs/>
          <w:color w:val="000000"/>
        </w:rPr>
        <w:t>nyír</w:t>
      </w:r>
      <w:r>
        <w:rPr>
          <w:b w:val="false"/>
          <w:bCs w:val="false"/>
          <w:color w:val="000000"/>
        </w:rPr>
        <w:t xml:space="preserve"> pollenjének mennyisége jelentősen </w:t>
      </w:r>
      <w:r>
        <w:rPr>
          <w:b w:val="false"/>
          <w:bCs w:val="false"/>
          <w:color w:val="000000"/>
        </w:rPr>
        <w:t>csökkent,</w:t>
      </w:r>
      <w:r>
        <w:rPr>
          <w:b w:val="false"/>
          <w:bCs w:val="false"/>
          <w:color w:val="000000"/>
        </w:rPr>
        <w:t xml:space="preserve"> többnyire </w:t>
      </w:r>
      <w:r>
        <w:rPr>
          <w:b/>
          <w:bCs/>
          <w:color w:val="000000"/>
        </w:rPr>
        <w:t>közepes</w:t>
      </w:r>
      <w:r>
        <w:rPr>
          <w:b w:val="false"/>
          <w:bCs w:val="false"/>
          <w:color w:val="000000"/>
        </w:rPr>
        <w:t xml:space="preserve"> értéket mutatott. A </w:t>
      </w:r>
      <w:r>
        <w:rPr>
          <w:b/>
          <w:bCs/>
          <w:color w:val="000000"/>
        </w:rPr>
        <w:t>platán</w:t>
      </w:r>
      <w:r>
        <w:rPr>
          <w:b w:val="false"/>
          <w:bCs w:val="false"/>
          <w:color w:val="000000"/>
        </w:rPr>
        <w:t xml:space="preserve"> pollenszáma </w:t>
      </w:r>
      <w:r>
        <w:rPr>
          <w:b/>
          <w:bCs/>
          <w:color w:val="000000"/>
        </w:rPr>
        <w:t>alacsony</w:t>
      </w:r>
      <w:r>
        <w:rPr>
          <w:b w:val="false"/>
          <w:bCs w:val="false"/>
          <w:color w:val="000000"/>
        </w:rPr>
        <w:t xml:space="preserve"> lett, </w:t>
      </w:r>
      <w:r>
        <w:rPr>
          <w:b w:val="false"/>
          <w:bCs w:val="false"/>
          <w:color w:val="000000"/>
        </w:rPr>
        <w:t xml:space="preserve">várható, hogy rövidesen eltűnik a levegőből. </w:t>
      </w:r>
      <w:r>
        <w:rPr>
          <w:b w:val="false"/>
          <w:bCs w:val="false"/>
          <w:color w:val="000000"/>
        </w:rPr>
        <w:t xml:space="preserve">A lágyszárúak közül elsőként a </w:t>
      </w:r>
      <w:r>
        <w:rPr>
          <w:b/>
          <w:bCs/>
          <w:color w:val="000000"/>
        </w:rPr>
        <w:t>pázsitfűfélék</w:t>
      </w:r>
      <w:r>
        <w:rPr>
          <w:b w:val="false"/>
          <w:bCs w:val="false"/>
          <w:color w:val="000000"/>
        </w:rPr>
        <w:t xml:space="preserve"> pollenszáma érte el a közepes mennyiséget, mivel most kezdődik tömeges virágzásuk, pollenjük mennyisége </w:t>
      </w:r>
      <w:r>
        <w:rPr>
          <w:b/>
          <w:bCs/>
          <w:color w:val="000000"/>
        </w:rPr>
        <w:t>nőni</w:t>
      </w:r>
      <w:r>
        <w:rPr>
          <w:b w:val="false"/>
          <w:bCs w:val="false"/>
          <w:color w:val="000000"/>
        </w:rPr>
        <w:t xml:space="preserve"> fog.</w:t>
      </w:r>
    </w:p>
    <w:p>
      <w:pPr>
        <w:pStyle w:val="Normal"/>
        <w:jc w:val="both"/>
        <w:rPr>
          <w:highlight w:val="yellow"/>
        </w:rPr>
      </w:pPr>
      <w:r>
        <w:rPr>
          <w:highlight w:val="yellow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 xml:space="preserve">A </w:t>
      </w:r>
      <w:r>
        <w:rPr>
          <w:i/>
          <w:iCs/>
          <w:color w:val="000000"/>
        </w:rPr>
        <w:t>közepesen allergén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ciprus- és tiszafafélék</w:t>
      </w:r>
      <w:r>
        <w:rPr>
          <w:b w:val="false"/>
          <w:bCs w:val="false"/>
          <w:color w:val="000000"/>
        </w:rPr>
        <w:t xml:space="preserve"> pollenkoncentrációja </w:t>
      </w:r>
      <w:r>
        <w:rPr>
          <w:b/>
          <w:bCs/>
          <w:color w:val="000000"/>
        </w:rPr>
        <w:t xml:space="preserve">alacsony </w:t>
      </w:r>
      <w:r>
        <w:rPr>
          <w:b w:val="false"/>
          <w:bCs w:val="false"/>
          <w:color w:val="000000"/>
        </w:rPr>
        <w:t>volt. Az</w:t>
      </w:r>
      <w:r>
        <w:rPr>
          <w:b/>
          <w:bCs/>
          <w:color w:val="000000"/>
        </w:rPr>
        <w:t xml:space="preserve"> eperfafélék </w:t>
      </w:r>
      <w:r>
        <w:rPr>
          <w:b w:val="false"/>
          <w:bCs w:val="false"/>
          <w:color w:val="000000"/>
        </w:rPr>
        <w:t>pollenszáma</w:t>
      </w:r>
      <w:r>
        <w:rPr>
          <w:b/>
          <w:bCs/>
          <w:color w:val="000000"/>
        </w:rPr>
        <w:t xml:space="preserve"> közepes-magas </w:t>
      </w:r>
      <w:r>
        <w:rPr>
          <w:b w:val="false"/>
          <w:bCs w:val="false"/>
          <w:color w:val="000000"/>
        </w:rPr>
        <w:t xml:space="preserve">számot adott. Mivel több, nem teljesen egyszerre virágzó faj sorolódik ide, a virágzásuk pedig </w:t>
      </w:r>
      <w:r>
        <w:rPr>
          <w:b w:val="false"/>
          <w:bCs w:val="false"/>
          <w:color w:val="000000"/>
        </w:rPr>
        <w:t>2-3</w:t>
      </w:r>
      <w:r>
        <w:rPr>
          <w:b w:val="false"/>
          <w:bCs w:val="false"/>
          <w:color w:val="000000"/>
        </w:rPr>
        <w:t xml:space="preserve"> hete kezdődött, így az</w:t>
      </w:r>
      <w:r>
        <w:rPr>
          <w:b/>
          <w:bCs/>
          <w:color w:val="000000"/>
        </w:rPr>
        <w:t xml:space="preserve"> eperfafélék </w:t>
      </w:r>
      <w:r>
        <w:rPr>
          <w:b w:val="false"/>
          <w:bCs w:val="false"/>
          <w:color w:val="000000"/>
        </w:rPr>
        <w:t xml:space="preserve">pollenszáma </w:t>
      </w:r>
      <w:r>
        <w:rPr>
          <w:b w:val="false"/>
          <w:bCs w:val="false"/>
          <w:color w:val="000000"/>
        </w:rPr>
        <w:t>inkább</w:t>
      </w:r>
      <w:r>
        <w:rPr>
          <w:b/>
          <w:bCs/>
          <w:color w:val="000000"/>
        </w:rPr>
        <w:t xml:space="preserve"> közepes </w:t>
      </w:r>
      <w:r>
        <w:rPr>
          <w:b w:val="false"/>
          <w:bCs w:val="false"/>
          <w:color w:val="000000"/>
        </w:rPr>
        <w:t>és várhatóan már</w:t>
      </w:r>
      <w:r>
        <w:rPr>
          <w:b/>
          <w:bCs/>
          <w:color w:val="000000"/>
        </w:rPr>
        <w:t xml:space="preserve"> csökkenni </w:t>
      </w:r>
      <w:r>
        <w:rPr>
          <w:b w:val="false"/>
          <w:bCs w:val="false"/>
          <w:color w:val="000000"/>
        </w:rPr>
        <w:t xml:space="preserve">fog. </w:t>
      </w:r>
    </w:p>
    <w:p>
      <w:pPr>
        <w:pStyle w:val="Normal"/>
        <w:jc w:val="both"/>
        <w:rPr>
          <w:color w:val="000000"/>
        </w:rPr>
      </w:pPr>
      <w:r>
        <w:rPr>
          <w:b w:val="false"/>
          <w:bCs w:val="false"/>
          <w:color w:val="000000"/>
        </w:rPr>
        <w:t xml:space="preserve">A </w:t>
      </w:r>
      <w:r>
        <w:rPr>
          <w:b w:val="false"/>
          <w:bCs w:val="false"/>
          <w:color w:val="000000"/>
        </w:rPr>
        <w:t>t</w:t>
      </w:r>
      <w:r>
        <w:rPr>
          <w:b/>
          <w:bCs/>
          <w:color w:val="000000"/>
        </w:rPr>
        <w:t>ölgyek, eperfafélék, nyír és a pázsitfű</w:t>
      </w:r>
      <w:r>
        <w:rPr>
          <w:b w:val="false"/>
          <w:bCs w:val="false"/>
          <w:color w:val="000000"/>
        </w:rPr>
        <w:t xml:space="preserve"> fajok adják a most szálló </w:t>
      </w:r>
      <w:r>
        <w:rPr>
          <w:b/>
          <w:bCs/>
          <w:color w:val="000000"/>
        </w:rPr>
        <w:t>virágpor</w:t>
      </w:r>
      <w:r>
        <w:rPr>
          <w:b w:val="false"/>
          <w:bCs w:val="false"/>
          <w:color w:val="000000"/>
        </w:rPr>
        <w:t xml:space="preserve"> legalább </w:t>
      </w:r>
      <w:r>
        <w:rPr>
          <w:b/>
          <w:bCs/>
          <w:color w:val="000000"/>
        </w:rPr>
        <w:t>kétharmadát-háromnegyedét.</w:t>
      </w:r>
    </w:p>
    <w:p>
      <w:pPr>
        <w:pStyle w:val="Normal"/>
        <w:jc w:val="both"/>
        <w:rPr>
          <w:color w:val="000000"/>
        </w:rPr>
      </w:pPr>
      <w:r>
        <w:rPr/>
      </w:r>
    </w:p>
    <w:p>
      <w:pPr>
        <w:pStyle w:val="Normal"/>
        <w:jc w:val="both"/>
        <w:rPr>
          <w:color w:val="000000"/>
        </w:rPr>
      </w:pPr>
      <w:r>
        <w:rPr/>
      </w:r>
    </w:p>
    <w:p>
      <w:pPr>
        <w:pStyle w:val="Normal"/>
        <w:jc w:val="both"/>
        <w:rPr>
          <w:color w:val="000000"/>
        </w:rPr>
      </w:pPr>
      <w:r>
        <w:rPr>
          <w:b w:val="false"/>
          <w:bCs w:val="false"/>
          <w:color w:val="000000"/>
        </w:rPr>
        <w:t>A</w:t>
      </w:r>
      <w:r>
        <w:rPr>
          <w:b/>
          <w:bCs/>
          <w:color w:val="000000"/>
        </w:rPr>
        <w:t xml:space="preserve"> </w:t>
      </w:r>
      <w:r>
        <w:rPr>
          <w:b w:val="false"/>
          <w:bCs w:val="false"/>
          <w:i/>
          <w:iCs/>
          <w:color w:val="000000"/>
        </w:rPr>
        <w:t>gyengén allergén</w:t>
      </w:r>
      <w:r>
        <w:rPr>
          <w:b/>
          <w:bCs/>
          <w:color w:val="000000"/>
        </w:rPr>
        <w:t xml:space="preserve"> dió </w:t>
      </w:r>
      <w:r>
        <w:rPr>
          <w:b/>
          <w:bCs/>
          <w:color w:val="000000"/>
        </w:rPr>
        <w:t>alacsony</w:t>
      </w:r>
      <w:r>
        <w:rPr>
          <w:b/>
          <w:bCs/>
          <w:color w:val="000000"/>
        </w:rPr>
        <w:t xml:space="preserve"> </w:t>
      </w:r>
      <w:r>
        <w:rPr>
          <w:b w:val="false"/>
          <w:bCs w:val="false"/>
          <w:color w:val="000000"/>
        </w:rPr>
        <w:t>napi pollenszámot produkált.</w:t>
      </w:r>
    </w:p>
    <w:p>
      <w:pPr>
        <w:pStyle w:val="Normal"/>
        <w:jc w:val="both"/>
        <w:rPr>
          <w:color w:val="000000"/>
        </w:rPr>
      </w:pPr>
      <w:r>
        <w:rPr/>
      </w:r>
    </w:p>
    <w:p>
      <w:pPr>
        <w:pStyle w:val="Normal"/>
        <w:jc w:val="both"/>
        <w:rPr>
          <w:color w:val="000000"/>
        </w:rPr>
      </w:pPr>
      <w:r>
        <w:rPr/>
      </w:r>
    </w:p>
    <w:p>
      <w:pPr>
        <w:pStyle w:val="Normal"/>
        <w:jc w:val="both"/>
        <w:rPr/>
      </w:pPr>
      <w:r>
        <w:rPr>
          <w:color w:val="000000"/>
        </w:rPr>
        <w:t>Néhány szemet regisztráltunk</w:t>
      </w:r>
      <w:r>
        <w:rPr>
          <w:rFonts w:eastAsia="Times New Roman" w:cs="Times New Roman"/>
          <w:color w:val="000000"/>
          <w:kern w:val="0"/>
          <w:sz w:val="24"/>
          <w:szCs w:val="24"/>
          <w:lang w:val="hu-HU" w:eastAsia="zh-CN" w:bidi="ar-SA"/>
        </w:rPr>
        <w:t xml:space="preserve"> gyertyán, komlógyertyán, bükk, fenyőfélék virágporából.</w:t>
      </w:r>
    </w:p>
    <w:p>
      <w:pPr>
        <w:pStyle w:val="Default"/>
        <w:rPr/>
      </w:pPr>
      <w:r>
        <w:rPr>
          <w:color w:val="000000"/>
        </w:rPr>
        <w:t>A kültéri allergén gombák spóraszáma továbbra is alacson</w:t>
      </w:r>
      <w:r>
        <w:rPr>
          <w:color w:val="000000"/>
        </w:rPr>
        <w:t>y.</w:t>
      </w:r>
    </w:p>
    <w:p>
      <w:pPr>
        <w:pStyle w:val="Default"/>
        <w:rPr>
          <w:color w:val="000000"/>
        </w:rPr>
      </w:pPr>
      <w:r>
        <w:rPr/>
      </w:r>
    </w:p>
    <w:p>
      <w:pPr>
        <w:pStyle w:val="Default"/>
        <w:rPr>
          <w:color w:val="000000"/>
        </w:rPr>
      </w:pPr>
      <w:r>
        <w:rPr/>
      </w:r>
    </w:p>
    <w:p>
      <w:pPr>
        <w:pStyle w:val="Default"/>
        <w:rPr>
          <w:color w:val="000000"/>
        </w:rPr>
      </w:pPr>
      <w:r>
        <w:rPr/>
      </w:r>
    </w:p>
    <w:p>
      <w:pPr>
        <w:pStyle w:val="Default"/>
        <w:rPr>
          <w:color w:val="000000"/>
        </w:rPr>
      </w:pPr>
      <w:r>
        <w:rPr/>
      </w:r>
    </w:p>
    <w:p>
      <w:pPr>
        <w:pStyle w:val="Default"/>
        <w:rPr>
          <w:color w:val="000000"/>
        </w:rPr>
      </w:pPr>
      <w:r>
        <w:rPr/>
      </w:r>
    </w:p>
    <w:p>
      <w:pPr>
        <w:pStyle w:val="Default"/>
        <w:rPr>
          <w:color w:val="000000"/>
        </w:rPr>
      </w:pPr>
      <w:r>
        <w:rPr/>
      </w:r>
    </w:p>
    <w:p>
      <w:pPr>
        <w:pStyle w:val="Default"/>
        <w:rPr>
          <w:color w:val="000000"/>
        </w:rPr>
      </w:pPr>
      <w:r>
        <w:rPr/>
      </w:r>
    </w:p>
    <w:p>
      <w:pPr>
        <w:pStyle w:val="Default"/>
        <w:rPr>
          <w:color w:val="000000"/>
        </w:rPr>
      </w:pPr>
      <w:r>
        <w:rPr/>
      </w:r>
    </w:p>
    <w:p>
      <w:pPr>
        <w:pStyle w:val="Default"/>
        <w:rPr>
          <w:color w:val="000000"/>
        </w:rPr>
      </w:pPr>
      <w:r>
        <w:rPr/>
      </w:r>
    </w:p>
    <w:p>
      <w:pPr>
        <w:pStyle w:val="Default"/>
        <w:rPr>
          <w:color w:val="000000"/>
        </w:rPr>
      </w:pPr>
      <w:r>
        <w:rPr/>
      </w:r>
    </w:p>
    <w:p>
      <w:pPr>
        <w:pStyle w:val="Default"/>
        <w:rPr>
          <w:color w:val="000000"/>
        </w:rPr>
      </w:pPr>
      <w:r>
        <w:rPr/>
      </w:r>
    </w:p>
    <w:p>
      <w:pPr>
        <w:pStyle w:val="Default"/>
        <w:rPr>
          <w:color w:val="000000"/>
        </w:rPr>
      </w:pPr>
      <w:r>
        <w:rPr/>
      </w:r>
    </w:p>
    <w:p>
      <w:pPr>
        <w:pStyle w:val="Default"/>
        <w:rPr>
          <w:color w:val="000000"/>
        </w:rPr>
      </w:pPr>
      <w:r>
        <w:rPr/>
      </w:r>
    </w:p>
    <w:p>
      <w:pPr>
        <w:pStyle w:val="Default"/>
        <w:rPr>
          <w:color w:val="000000"/>
        </w:rPr>
      </w:pPr>
      <w:r>
        <w:rPr/>
      </w:r>
    </w:p>
    <w:p>
      <w:pPr>
        <w:pStyle w:val="Default"/>
        <w:rPr>
          <w:color w:val="000000"/>
        </w:rPr>
      </w:pPr>
      <w:r>
        <w:rPr/>
      </w:r>
    </w:p>
    <w:p>
      <w:pPr>
        <w:pStyle w:val="Normal"/>
        <w:rPr/>
      </w:pPr>
      <w:r>
        <w:rPr/>
        <w:t>A pollenszám a 2026. 04. 2</w:t>
      </w:r>
      <w:r>
        <w:rPr/>
        <w:t>7</w:t>
      </w:r>
      <w:r>
        <w:rPr/>
        <w:t>. – 2026. 0</w:t>
      </w:r>
      <w:r>
        <w:rPr/>
        <w:t>5</w:t>
      </w:r>
      <w:r>
        <w:rPr/>
        <w:t xml:space="preserve">. </w:t>
      </w:r>
      <w:r>
        <w:rPr/>
        <w:t>03</w:t>
      </w:r>
      <w:r>
        <w:rPr/>
        <w:t>. közötti időszakban a következőképpen alakult:</w:t>
      </w:r>
    </w:p>
    <w:p>
      <w:pPr>
        <w:pStyle w:val="Normal"/>
        <w:spacing w:before="120" w:after="0"/>
        <w:rPr>
          <w:b/>
          <w:b/>
        </w:rPr>
      </w:pPr>
      <w:r>
        <w:rPr>
          <w:b/>
        </w:rPr>
        <w:t xml:space="preserve">Tölgy (erősen allergén) </w:t>
      </w:r>
    </w:p>
    <w:tbl>
      <w:tblPr>
        <w:tblW w:w="9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42"/>
        <w:gridCol w:w="1259"/>
        <w:gridCol w:w="1458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Szerda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6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(közepes)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4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(közepes)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25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(közepes)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14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(közepes)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8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4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23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before="60" w:after="0"/>
        <w:jc w:val="center"/>
        <w:rPr/>
      </w:pPr>
      <w:r>
        <w:rPr/>
        <w:drawing>
          <wp:inline distT="0" distB="0" distL="0" distR="0">
            <wp:extent cx="1047750" cy="1417955"/>
            <wp:effectExtent l="0" t="0" r="0" b="0"/>
            <wp:docPr id="1" name="Quercus%20robur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ercus%20robur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1" t="-8" r="-11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</w:t>
      </w:r>
      <w:r>
        <w:rPr/>
        <w:drawing>
          <wp:inline distT="0" distB="0" distL="0" distR="0">
            <wp:extent cx="1056005" cy="1415415"/>
            <wp:effectExtent l="0" t="0" r="0" b="0"/>
            <wp:docPr id="2" name="kocsányos_tölgy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csányos_tölgy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4" t="-16" r="-24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rPr>
          <w:b/>
          <w:b/>
        </w:rPr>
      </w:pPr>
      <w:r>
        <w:rPr>
          <w:b/>
        </w:rPr>
        <w:t>Kőris (erősen allergén)</w:t>
      </w:r>
    </w:p>
    <w:p>
      <w:pPr>
        <w:pStyle w:val="Default"/>
        <w:rPr/>
      </w:pPr>
      <w:r>
        <w:rPr/>
      </w:r>
    </w:p>
    <w:tbl>
      <w:tblPr>
        <w:tblW w:w="920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51"/>
        <w:gridCol w:w="1241"/>
        <w:gridCol w:w="1260"/>
        <w:gridCol w:w="1457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Szerda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3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(alacsony)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3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2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4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2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(alacsony)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920240" cy="1278255"/>
            <wp:effectExtent l="0" t="0" r="0" b="0"/>
            <wp:docPr id="3" name="virágos_kőris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irágos_kőris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4" t="-18" r="-24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</w:t>
      </w:r>
      <w:r>
        <w:rPr/>
        <w:drawing>
          <wp:inline distT="0" distB="0" distL="0" distR="0">
            <wp:extent cx="1242060" cy="1577340"/>
            <wp:effectExtent l="0" t="0" r="0" b="0"/>
            <wp:docPr id="4" name="korisfa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orisfa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9" t="-15" r="-19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Nyír (erősen allergén) 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9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42"/>
        <w:gridCol w:w="1259"/>
        <w:gridCol w:w="1458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Szerda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65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közepes</w:t>
            </w:r>
            <w:r>
              <w:rPr/>
              <w:t>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33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 xml:space="preserve"> </w:t>
            </w:r>
            <w:r>
              <w:rPr/>
              <w:t>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közepes</w:t>
            </w:r>
            <w:r>
              <w:rPr/>
              <w:t>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23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közepes</w:t>
            </w:r>
            <w:r>
              <w:rPr/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26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közepes</w:t>
            </w:r>
            <w:r>
              <w:rPr/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8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alacsony</w:t>
            </w:r>
            <w:r>
              <w:rPr/>
              <w:t>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6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 xml:space="preserve"> </w:t>
            </w:r>
            <w:r>
              <w:rPr/>
              <w:t>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position w:val="0"/>
                <w:sz w:val="24"/>
                <w:sz w:val="24"/>
                <w:vertAlign w:val="baseline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közepes</w:t>
            </w:r>
            <w:r>
              <w:rPr>
                <w:position w:val="0"/>
                <w:sz w:val="24"/>
                <w:sz w:val="24"/>
                <w:vertAlign w:val="baseline"/>
              </w:rPr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25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közepes</w:t>
            </w:r>
            <w:r>
              <w:rPr/>
              <w:t>)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/>
        <w:drawing>
          <wp:inline distT="0" distB="0" distL="0" distR="0">
            <wp:extent cx="1670050" cy="1249680"/>
            <wp:effectExtent l="0" t="0" r="0" b="0"/>
            <wp:docPr id="5" name="Kép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1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25" t="-33" r="-25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/>
        <w:drawing>
          <wp:inline distT="0" distB="0" distL="0" distR="0">
            <wp:extent cx="1892300" cy="1247775"/>
            <wp:effectExtent l="0" t="0" r="0" b="0"/>
            <wp:docPr id="6" name="images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6" t="-41" r="-56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Platán (erősen allergén) 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9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42"/>
        <w:gridCol w:w="1259"/>
        <w:gridCol w:w="1458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Szerda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3</w:t>
            </w:r>
            <w:r>
              <w:rPr>
                <w:position w:val="0"/>
                <w:sz w:val="24"/>
                <w:sz w:val="24"/>
                <w:vertAlign w:val="baseline"/>
              </w:rPr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alacsony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2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 xml:space="preserve"> </w:t>
            </w:r>
            <w:r>
              <w:rPr>
                <w:position w:val="0"/>
                <w:sz w:val="24"/>
                <w:sz w:val="24"/>
                <w:vertAlign w:val="baseline"/>
              </w:rPr>
              <w:t>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alacsony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1</w:t>
            </w:r>
            <w:r>
              <w:rPr>
                <w:position w:val="0"/>
                <w:sz w:val="24"/>
                <w:sz w:val="24"/>
                <w:vertAlign w:val="baseline"/>
              </w:rPr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alacsony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8</w:t>
            </w:r>
            <w:r>
              <w:rPr>
                <w:position w:val="0"/>
                <w:sz w:val="24"/>
                <w:sz w:val="24"/>
                <w:vertAlign w:val="baseline"/>
              </w:rPr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(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alacsony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1</w:t>
            </w: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3</w:t>
            </w:r>
            <w:r>
              <w:rPr>
                <w:position w:val="0"/>
                <w:sz w:val="24"/>
                <w:sz w:val="24"/>
                <w:vertAlign w:val="baseline"/>
              </w:rPr>
              <w:t>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(alacsony)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4</w:t>
            </w:r>
            <w:r>
              <w:rPr>
                <w:position w:val="0"/>
                <w:sz w:val="24"/>
                <w:sz w:val="24"/>
                <w:vertAlign w:val="baseline"/>
              </w:rPr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position w:val="0"/>
                <w:sz w:val="24"/>
                <w:sz w:val="24"/>
                <w:vertAlign w:val="baseline"/>
              </w:rPr>
            </w:pPr>
            <w:r>
              <w:rPr>
                <w:rFonts w:eastAsia="Times New Roman" w:cs="Times New Roman"/>
                <w:color w:val="auto"/>
                <w:kern w:val="0"/>
                <w:position w:val="0"/>
                <w:sz w:val="24"/>
                <w:sz w:val="24"/>
                <w:szCs w:val="24"/>
                <w:vertAlign w:val="baseline"/>
                <w:lang w:val="hu-HU" w:eastAsia="zh-CN" w:bidi="ar-SA"/>
              </w:rPr>
              <w:t>(alacsony)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2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alacsony</w:t>
            </w:r>
            <w:r>
              <w:rPr/>
              <w:t>)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319530" cy="1371600"/>
            <wp:effectExtent l="0" t="0" r="0" b="0"/>
            <wp:docPr id="7" name="Kép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Kép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7" t="-26" r="-27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</w:t>
      </w:r>
      <w:r>
        <w:rPr/>
        <w:drawing>
          <wp:inline distT="0" distB="0" distL="0" distR="0">
            <wp:extent cx="1908175" cy="1431925"/>
            <wp:effectExtent l="0" t="0" r="0" b="0"/>
            <wp:docPr id="8" name="Kép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2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12" t="-16" r="-12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 xml:space="preserve">  </w:t>
      </w:r>
      <w:r>
        <w:rPr>
          <w:b/>
        </w:rPr>
        <w:t xml:space="preserve">Pázsitfűfélék (erősen allergén) </w:t>
      </w:r>
    </w:p>
    <w:p>
      <w:pPr>
        <w:pStyle w:val="Normal"/>
        <w:rPr>
          <w:b/>
          <w:b/>
        </w:rPr>
      </w:pPr>
      <w:r>
        <w:rPr>
          <w:b/>
        </w:rPr>
        <w:t xml:space="preserve"> </w:t>
      </w:r>
    </w:p>
    <w:tbl>
      <w:tblPr>
        <w:tblW w:w="920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250"/>
        <w:gridCol w:w="1242"/>
        <w:gridCol w:w="1259"/>
        <w:gridCol w:w="1458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Szerda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/>
              <w:t>3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alacsony</w:t>
            </w:r>
            <w:r>
              <w:rPr/>
              <w:t>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/>
              <w:t>4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(alacsony)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/>
              <w:t>8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(alacsony)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/>
              <w:t>4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(alacsony)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/>
              <w:t>7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alacsony</w:t>
            </w:r>
            <w:r>
              <w:rPr/>
              <w:t>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/>
              <w:t xml:space="preserve">22 </w:t>
            </w:r>
            <w:r>
              <w:rPr/>
              <w:t>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vertAlign w:val="superscript"/>
              </w:rPr>
            </w:pPr>
            <w:r>
              <w:rPr/>
              <w:t>11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895350" cy="1371600"/>
            <wp:effectExtent l="0" t="0" r="0" b="0"/>
            <wp:docPr id="9" name="Kép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ép1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rPr/>
        <w:drawing>
          <wp:inline distT="0" distB="0" distL="0" distR="0">
            <wp:extent cx="838200" cy="1371600"/>
            <wp:effectExtent l="0" t="0" r="0" b="0"/>
            <wp:docPr id="10" name="Kép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Kép13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rPr/>
        <w:drawing>
          <wp:inline distT="0" distB="0" distL="0" distR="0">
            <wp:extent cx="885825" cy="1371600"/>
            <wp:effectExtent l="0" t="0" r="0" b="0"/>
            <wp:docPr id="11" name="Kép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Kép14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u w:val="single"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 xml:space="preserve">Eperfafélék (gyengén allergén) 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tbl>
      <w:tblPr>
        <w:tblW w:w="9206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51"/>
        <w:gridCol w:w="1241"/>
        <w:gridCol w:w="1260"/>
        <w:gridCol w:w="1457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Szerda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90" w:hRule="atLeast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66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közepes</w:t>
            </w:r>
            <w:r>
              <w:rPr/>
              <w:t>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104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magas</w:t>
            </w:r>
            <w:r>
              <w:rPr/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81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52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közepes</w:t>
            </w:r>
            <w:r>
              <w:rPr/>
              <w:t>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</w:t>
            </w:r>
            <w:r>
              <w:rPr/>
              <w:t>7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közepes</w:t>
            </w:r>
            <w:r>
              <w:rPr/>
              <w:t>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82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közepes</w:t>
            </w:r>
            <w:r>
              <w:rPr/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53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közepes</w:t>
            </w:r>
            <w:r>
              <w:rPr/>
              <w:t>)</w:t>
            </w:r>
          </w:p>
        </w:tc>
      </w:tr>
    </w:tbl>
    <w:p>
      <w:pPr>
        <w:pStyle w:val="Default"/>
        <w:jc w:val="both"/>
        <w:rPr/>
      </w:pPr>
      <w:r>
        <w:rPr/>
        <w:t xml:space="preserve">    </w:t>
      </w:r>
    </w:p>
    <w:p>
      <w:pPr>
        <w:pStyle w:val="Default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/>
        <w:drawing>
          <wp:inline distT="0" distB="0" distL="0" distR="0">
            <wp:extent cx="1539240" cy="1145540"/>
            <wp:effectExtent l="0" t="0" r="0" b="0"/>
            <wp:docPr id="12" name="Kép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Kép3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29" t="-78" r="-29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>
        <w:rPr/>
        <w:drawing>
          <wp:inline distT="0" distB="0" distL="0" distR="0">
            <wp:extent cx="1538605" cy="1146175"/>
            <wp:effectExtent l="0" t="0" r="0" b="0"/>
            <wp:docPr id="13" name="Kép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Kép4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29" t="-78" r="-29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>Dió</w:t>
      </w:r>
      <w:r>
        <w:rPr/>
        <w:t xml:space="preserve"> </w:t>
      </w:r>
      <w:r>
        <w:rPr>
          <w:b/>
        </w:rPr>
        <w:t xml:space="preserve">(gyengén allergén) 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tbl>
      <w:tblPr>
        <w:tblW w:w="920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242"/>
        <w:gridCol w:w="1259"/>
        <w:gridCol w:w="1458"/>
        <w:gridCol w:w="1261"/>
        <w:gridCol w:w="1449"/>
        <w:gridCol w:w="1286"/>
      </w:tblGrid>
      <w:tr>
        <w:trPr>
          <w:trHeight w:val="615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Hétfő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Kedd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Szerda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Csütörtök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Péntek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Szombat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Vasárnap</w:t>
            </w:r>
          </w:p>
        </w:tc>
      </w:tr>
      <w:tr>
        <w:trPr>
          <w:trHeight w:val="649" w:hRule="atLeast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  <w:r>
              <w:rPr/>
              <w:t>0</w:t>
            </w:r>
            <w:r>
              <w:rPr/>
              <w:t xml:space="preserve"> db/m³</w:t>
            </w:r>
            <w:r>
              <w:rPr>
                <w:position w:val="0"/>
                <w:sz w:val="24"/>
                <w:sz w:val="24"/>
                <w:vertAlign w:val="baseline"/>
              </w:rPr>
              <w:t xml:space="preserve"> (</w:t>
            </w:r>
            <w:r>
              <w:rPr>
                <w:position w:val="0"/>
                <w:sz w:val="24"/>
                <w:sz w:val="24"/>
                <w:vertAlign w:val="baseline"/>
              </w:rPr>
              <w:t>alacsony</w:t>
            </w:r>
            <w:r>
              <w:rPr>
                <w:position w:val="0"/>
                <w:sz w:val="24"/>
                <w:sz w:val="24"/>
                <w:vertAlign w:val="baseline"/>
              </w:rPr>
              <w:t>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 db/m³</w:t>
            </w:r>
            <w:r>
              <w:rPr>
                <w:position w:val="0"/>
                <w:sz w:val="24"/>
                <w:sz w:val="24"/>
                <w:vertAlign w:val="baseline"/>
              </w:rPr>
              <w:t xml:space="preserve"> (</w:t>
            </w:r>
            <w:r>
              <w:rPr>
                <w:position w:val="0"/>
                <w:sz w:val="24"/>
                <w:sz w:val="24"/>
                <w:vertAlign w:val="baseline"/>
              </w:rPr>
              <w:t>alacsony</w:t>
            </w:r>
            <w:r>
              <w:rPr>
                <w:position w:val="0"/>
                <w:sz w:val="24"/>
                <w:sz w:val="24"/>
                <w:vertAlign w:val="baseline"/>
              </w:rPr>
              <w:t>)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5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(alacsony)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14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(közepes)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hu-HU" w:eastAsia="zh-CN" w:bidi="ar-SA"/>
              </w:rPr>
              <w:t>1</w:t>
            </w:r>
            <w:r>
              <w:rPr>
                <w:color w:val="000000"/>
              </w:rPr>
              <w:t xml:space="preserve"> </w:t>
            </w:r>
            <w:r>
              <w:rPr/>
              <w:t>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alacsony</w:t>
            </w:r>
            <w:r>
              <w:rPr/>
              <w:t>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5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alacsony</w:t>
            </w:r>
            <w:r>
              <w:rPr/>
              <w:t>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hu-HU" w:eastAsia="zh-CN" w:bidi="ar-SA"/>
              </w:rPr>
              <w:t>2</w:t>
            </w:r>
            <w:r>
              <w:rPr/>
              <w:t xml:space="preserve"> db/m</w:t>
            </w:r>
            <w:r>
              <w:rPr>
                <w:vertAlign w:val="superscript"/>
              </w:rPr>
              <w:t>3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</w:t>
            </w:r>
            <w:r>
              <w:rPr/>
              <w:t>alacsony</w:t>
            </w:r>
            <w:r>
              <w:rPr/>
              <w:t>)</w:t>
            </w:r>
          </w:p>
        </w:tc>
      </w:tr>
    </w:tbl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</w:t>
      </w:r>
      <w:r>
        <w:rPr/>
        <w:drawing>
          <wp:inline distT="0" distB="0" distL="0" distR="0">
            <wp:extent cx="1423035" cy="1408430"/>
            <wp:effectExtent l="0" t="0" r="0" b="0"/>
            <wp:docPr id="14" name="Kép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Kép9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15" t="-15" r="-15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false"/>
          <w:bCs w:val="false"/>
        </w:rPr>
        <w:t xml:space="preserve">  </w:t>
      </w:r>
      <w:r>
        <w:rPr/>
        <w:drawing>
          <wp:inline distT="0" distB="0" distL="0" distR="0">
            <wp:extent cx="1080770" cy="1423670"/>
            <wp:effectExtent l="0" t="0" r="0" b="0"/>
            <wp:docPr id="15" name="adio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dio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14" t="-10" r="-14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A fák és a bokrok a levegőben lévő pollenszemeik mennyisége alapján a következő légköri allergén kategóriákba sorolhatóak be: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u w:val="single"/>
        </w:rPr>
        <w:t>Fák és bokrok</w:t>
      </w:r>
      <w:r>
        <w:rPr/>
        <w:t>:</w:t>
      </w:r>
    </w:p>
    <w:p>
      <w:pPr>
        <w:pStyle w:val="Normal"/>
        <w:jc w:val="both"/>
        <w:rPr/>
      </w:pPr>
      <w:r>
        <w:rPr/>
      </w:r>
    </w:p>
    <w:tbl>
      <w:tblPr>
        <w:tblW w:w="48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14"/>
        <w:gridCol w:w="1845"/>
      </w:tblGrid>
      <w:tr>
        <w:trPr>
          <w:trHeight w:val="297" w:hRule="atLeast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Alacsony koncentráció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 – 10 db/m</w:t>
            </w:r>
            <w:r>
              <w:rPr>
                <w:vertAlign w:val="superscript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Közepes koncentráció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 – 100 db/m</w:t>
            </w:r>
            <w:r>
              <w:rPr>
                <w:vertAlign w:val="superscript"/>
              </w:rPr>
              <w:t>3</w:t>
            </w:r>
          </w:p>
        </w:tc>
      </w:tr>
      <w:tr>
        <w:trPr>
          <w:trHeight w:val="297" w:hRule="atLeast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Magas koncentráció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101 – 500 db/m</w:t>
            </w:r>
            <w:r>
              <w:rPr>
                <w:vertAlign w:val="superscript"/>
              </w:rPr>
              <w:t>3</w:t>
            </w:r>
          </w:p>
        </w:tc>
      </w:tr>
      <w:tr>
        <w:trPr>
          <w:trHeight w:val="311" w:hRule="atLeast"/>
        </w:trPr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Nagyon magas koncentráció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501 –     db/m</w:t>
            </w:r>
            <w:r>
              <w:rPr>
                <w:vertAlign w:val="superscript"/>
              </w:rPr>
              <w:t>3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>A közepes szintet már érzékelik azok a személyek, akik az adott növény pollenjével szemben különösen érzékenyek, a magas szintnél pedig valamennyi, az adott pollentípusra allergiás betegnél jelentkeznek a tünetek.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Szeged, 2026. </w:t>
      </w:r>
      <w:r>
        <w:rPr/>
        <w:t>május</w:t>
      </w:r>
      <w:r>
        <w:rPr>
          <w:rFonts w:eastAsia="Times New Roman" w:cs="Times New Roman"/>
          <w:color w:val="auto"/>
          <w:kern w:val="0"/>
          <w:sz w:val="24"/>
          <w:szCs w:val="24"/>
          <w:lang w:val="hu-HU" w:eastAsia="zh-CN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24"/>
          <w:lang w:val="hu-HU" w:eastAsia="zh-CN" w:bidi="ar-SA"/>
        </w:rPr>
        <w:t>09</w:t>
      </w:r>
      <w:r>
        <w:rPr/>
        <w:t>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u-H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 w:customStyle="1">
    <w:name w:val="Címsor"/>
    <w:basedOn w:val="Normal"/>
    <w:next w:val="Szvegtrzs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 w:customStyle="1">
    <w:name w:val="Tárgymutató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hu-HU" w:eastAsia="zh-CN" w:bidi="ar-SA"/>
    </w:rPr>
  </w:style>
  <w:style w:type="paragraph" w:styleId="Tblzattartalom" w:customStyle="1">
    <w:name w:val="Táblázattartalom"/>
    <w:basedOn w:val="Normal"/>
    <w:qFormat/>
    <w:pPr>
      <w:widowControl w:val="false"/>
      <w:suppressLineNumbers/>
    </w:pPr>
    <w:rPr/>
  </w:style>
  <w:style w:type="paragraph" w:styleId="Tblzatfejlc" w:customStyle="1">
    <w:name w:val="Táblázatfejléc"/>
    <w:basedOn w:val="Tblzattartalom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Application>LibreOffice/7.1.4.2.n7$Windows_X86_64 LibreOffice_project/f0ca39448664a192cc3534ef817f27198f044ba9</Application>
  <AppVersion>15.0000</AppVersion>
  <Pages>4</Pages>
  <Words>528</Words>
  <Characters>3269</Characters>
  <CharactersWithSpaces>3666</CharactersWithSpaces>
  <Paragraphs>184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2023-04-06T17:44:00Z</dcterms:created>
  <dc:creator>Apatini Dóra</dc:creator>
  <dc:description/>
  <dc:language>hu-HU</dc:language>
  <cp:lastModifiedBy/>
  <dcterms:modified xsi:type="dcterms:W3CDTF">2026-05-05T11:29:23Z</dcterms:modified>
  <cp:revision>52</cp:revision>
  <dc:subject/>
  <dc:title>Pollen helyzet 2017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