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Formanyomtatvány</w:t>
        <w:br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az otthonteremtési támogatás iránti kérelemhez kapcsolódó pénzfelhasználási tervhez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Fiatal felnőtt neve: 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Fiatal felnőtt születési helye és ideje, anyja neve: 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Igénybe vehető otthonteremtési támogatás összege: ...................................................... Ft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Tervezett felhasználás részletezése: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Ingatlan (építési telek, életvitelszerű lakhatásra alkalmas lakás/családi ház/tanya) .......... tulajdoni részarányú vásárlása: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Életvitelszerű lakhatásra alkalmas lakás/családi ház/tanya építése ................. időtartamra (hónapokban meghatározva):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Tulajdonban lévő vagy tulajdonba kerülő lakás/családi ház/tanya lakhatóvá tétele, fűtés korszerűsítése: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Tulajdon- vagy tulajdonrész-szerzéssel járó lakás/családi ház/tanya felújítása, bővítése ............... időtartamra (hónapokban meghatározva):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Lakás/családi ház/tanya bérleti díjának kifizetése ...................... időtartamra (hónapokban meghatározva):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Önkormányzati bérlakás felújítása ............................ időtartamra (hónapokban meghatározva):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Bérleti jogviszony létesítéséhez szükséges összeg megfizetése: ................................... 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Otthonteremtést elősegítő hitelintézeti kölcsön egyösszegű törlesztése: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A szociális igazgatásról és szociális ellátásokról szóló 1993. évi III. törvény hatálya alá tartozó bentlakásos szociális intézményben vagy támogatott lakhatáshoz fizetendő hozzájárulás vagy belépési hozzájárulás: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Járulékos költségek (támogatási összeg legfeljebb 10%-a erejéig):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visszterhes vagyonátruházási illeték: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eljárási illeték: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c) </w:t>
      </w:r>
      <w:r>
        <w:rPr>
          <w:rFonts w:cs="Times New Roman" w:ascii="Times New Roman" w:hAnsi="Times New Roman"/>
          <w:sz w:val="24"/>
          <w:szCs w:val="24"/>
        </w:rPr>
        <w:t>hitelbírálati díj: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d) </w:t>
      </w:r>
      <w:r>
        <w:rPr>
          <w:rFonts w:cs="Times New Roman" w:ascii="Times New Roman" w:hAnsi="Times New Roman"/>
          <w:sz w:val="24"/>
          <w:szCs w:val="24"/>
        </w:rPr>
        <w:t>közjegyzői díj: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e) </w:t>
      </w:r>
      <w:r>
        <w:rPr>
          <w:rFonts w:cs="Times New Roman" w:ascii="Times New Roman" w:hAnsi="Times New Roman"/>
          <w:sz w:val="24"/>
          <w:szCs w:val="24"/>
        </w:rPr>
        <w:t>ügyvédi munkadíj és költség: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f) </w:t>
      </w:r>
      <w:r>
        <w:rPr>
          <w:rFonts w:cs="Times New Roman" w:ascii="Times New Roman" w:hAnsi="Times New Roman"/>
          <w:sz w:val="24"/>
          <w:szCs w:val="24"/>
        </w:rPr>
        <w:t>egyéb költség megnevezése: ............................................................... Ft.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 támogatás tervezett felhasználásának részletezése (szakipari munkákat is tartalmazó felhasználás esetén a rendelkezésre álló árajánlat csatolásával)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A megvalósítani kívánt célhoz tervezett pénzügyi források felsorolása: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Igénybe vehető otthonteremtési támogatás összege: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Igénybe vehető egyéb források: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a) </w:t>
      </w:r>
      <w:r>
        <w:rPr>
          <w:rFonts w:cs="Times New Roman" w:ascii="Times New Roman" w:hAnsi="Times New Roman"/>
          <w:sz w:val="24"/>
          <w:szCs w:val="24"/>
        </w:rPr>
        <w:t>pályázat: 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b) </w:t>
      </w:r>
      <w:r>
        <w:rPr>
          <w:rFonts w:cs="Times New Roman" w:ascii="Times New Roman" w:hAnsi="Times New Roman"/>
          <w:sz w:val="24"/>
          <w:szCs w:val="24"/>
        </w:rPr>
        <w:t>önkormányzati támogatás: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c) </w:t>
      </w:r>
      <w:r>
        <w:rPr>
          <w:rFonts w:cs="Times New Roman" w:ascii="Times New Roman" w:hAnsi="Times New Roman"/>
          <w:sz w:val="24"/>
          <w:szCs w:val="24"/>
        </w:rPr>
        <w:t>munkaadói támogatás: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d) </w:t>
      </w:r>
      <w:r>
        <w:rPr>
          <w:rFonts w:cs="Times New Roman" w:ascii="Times New Roman" w:hAnsi="Times New Roman"/>
          <w:sz w:val="24"/>
          <w:szCs w:val="24"/>
        </w:rPr>
        <w:t>előtakarékosság: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e) </w:t>
      </w:r>
      <w:r>
        <w:rPr>
          <w:rFonts w:cs="Times New Roman" w:ascii="Times New Roman" w:hAnsi="Times New Roman"/>
          <w:sz w:val="24"/>
          <w:szCs w:val="24"/>
        </w:rPr>
        <w:t>önerő: ............................................................... Ft,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f) </w:t>
      </w:r>
      <w:r>
        <w:rPr>
          <w:rFonts w:cs="Times New Roman" w:ascii="Times New Roman" w:hAnsi="Times New Roman"/>
          <w:sz w:val="24"/>
          <w:szCs w:val="24"/>
        </w:rPr>
        <w:t>támogatás és egyéb forrás összesen: ............................................................... Ft.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Dátum: .......................................................................................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P. H.</w:t>
      </w:r>
    </w:p>
    <w:tbl>
      <w:tblPr>
        <w:tblW w:w="917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544"/>
        <w:gridCol w:w="4633"/>
      </w:tblGrid>
      <w:tr>
        <w:trPr/>
        <w:tc>
          <w:tcPr>
            <w:tcW w:w="4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.................................................................</w:t>
              <w:br/>
              <w:t>utógondozó intézmény vezetője</w:t>
            </w:r>
          </w:p>
        </w:tc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...............................................</w:t>
              <w:br/>
              <w:t>kérelmező</w:t>
            </w:r>
          </w:p>
        </w:tc>
      </w:tr>
    </w:tbl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Csatolandó, amennyiben rendelkezésre áll: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Adásvételi szerződés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Bérleti szerződés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 szociális igazgatásról és szociális ellátásokról szóló 1993. évi III. törvény szerinti tájékoztató a bentlakásos intézmény vagy a támogatott lakhatás vezetője részéről a fizetendő belépési hozzájárulás mértékéről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Hitelintézet tájékoztatója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Költségvetés, árajánlat, kivitelezési terv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709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LibreOffice/6.3.5.2$Windows_X86_64 LibreOffice_project/a95809e159034e9f19727672fb385f011d00f834</Application>
  <Pages>3</Pages>
  <Words>335</Words>
  <Characters>5134</Characters>
  <CharactersWithSpaces>5423</CharactersWithSpaces>
  <Paragraphs>48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2021-02-23T16:06:00Z</dcterms:created>
  <dc:creator>Szalay Éva dr.</dc:creator>
  <dc:description/>
  <dc:language>hu-HU</dc:language>
  <cp:lastModifiedBy>Szalay Éva dr.</cp:lastModifiedBy>
  <dcterms:modified xsi:type="dcterms:W3CDTF">2021-02-23T16:11:00Z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