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1C" w:rsidRDefault="002E0D1C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KÉRELEM</w:t>
      </w:r>
    </w:p>
    <w:p w:rsidR="008523A5" w:rsidRPr="008523A5" w:rsidRDefault="00207C0F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ideiglenes rendszám kiadás</w:t>
      </w:r>
      <w:r w:rsidR="002E0D1C">
        <w:rPr>
          <w:rFonts w:ascii="Arial" w:hAnsi="Arial" w:cs="Arial"/>
          <w:i/>
          <w:sz w:val="24"/>
          <w:szCs w:val="24"/>
        </w:rPr>
        <w:t>ához</w:t>
      </w:r>
    </w:p>
    <w:p w:rsidR="00BA746F" w:rsidRDefault="00BA746F"/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526AF5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</w:t>
      </w:r>
    </w:p>
    <w:p w:rsidR="00BA746F" w:rsidRDefault="00526AF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…………………………</w:t>
      </w:r>
      <w:r w:rsidR="00BA74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………..</w:t>
      </w:r>
      <w:r w:rsidR="00BA746F" w:rsidRPr="00BA746F">
        <w:rPr>
          <w:rFonts w:ascii="Arial" w:hAnsi="Arial" w:cs="Arial"/>
        </w:rPr>
        <w:t>………………………………</w:t>
      </w:r>
      <w:r w:rsidR="00BA746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48781F">
        <w:rPr>
          <w:rFonts w:ascii="Arial" w:hAnsi="Arial" w:cs="Arial"/>
        </w:rPr>
        <w:t>…. sz</w:t>
      </w:r>
      <w:r>
        <w:rPr>
          <w:rFonts w:ascii="Arial" w:hAnsi="Arial" w:cs="Arial"/>
        </w:rPr>
        <w:t>.</w:t>
      </w:r>
      <w:r w:rsidR="0048781F">
        <w:rPr>
          <w:rFonts w:ascii="Arial" w:hAnsi="Arial" w:cs="Arial"/>
        </w:rPr>
        <w:t xml:space="preserve"> alatti lakos,</w:t>
      </w:r>
    </w:p>
    <w:p w:rsidR="0048781F" w:rsidRDefault="007F29E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vagy</w:t>
      </w:r>
      <w:proofErr w:type="gramEnd"/>
      <w:r>
        <w:rPr>
          <w:rFonts w:ascii="Arial" w:hAnsi="Arial" w:cs="Arial"/>
        </w:rPr>
        <w:t xml:space="preserve"> meghatalmazottja*</w:t>
      </w:r>
    </w:p>
    <w:p w:rsidR="002E0D1C" w:rsidRDefault="0048781F" w:rsidP="008523A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vagy</w:t>
      </w:r>
      <w:proofErr w:type="gramEnd"/>
    </w:p>
    <w:p w:rsidR="00E95F93" w:rsidRDefault="00E95F93" w:rsidP="00E95F93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Cég neve*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….………………...………...………….  Cg.…………………………….…………….</w:t>
      </w:r>
    </w:p>
    <w:p w:rsidR="00E95F93" w:rsidRDefault="00E95F93" w:rsidP="00E95F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Cég képviselőjének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:rsidR="00E95F93" w:rsidRDefault="00E95F93" w:rsidP="00E95F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 Tel.: ………………..…..………….</w:t>
      </w:r>
    </w:p>
    <w:p w:rsidR="00E95F93" w:rsidRDefault="00E95F93" w:rsidP="00E95F9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a cég képviselője** ill. annak meghatalmazottja***</w:t>
      </w:r>
    </w:p>
    <w:p w:rsidR="00E95F93" w:rsidRPr="008047BA" w:rsidRDefault="00E95F93" w:rsidP="00E95F93">
      <w:pPr>
        <w:spacing w:after="0"/>
        <w:jc w:val="both"/>
      </w:pPr>
      <w:proofErr w:type="gramStart"/>
      <w:r w:rsidRPr="008047BA">
        <w:rPr>
          <w:rFonts w:ascii="Arial" w:hAnsi="Arial" w:cs="Arial"/>
          <w:b/>
        </w:rPr>
        <w:t>kérem</w:t>
      </w:r>
      <w:proofErr w:type="gramEnd"/>
      <w:r w:rsidRPr="008047BA">
        <w:rPr>
          <w:rFonts w:ascii="Arial" w:hAnsi="Arial" w:cs="Arial"/>
          <w:b/>
        </w:rPr>
        <w:t>, hogy egy pár „I” betűjelű és ………………… típusú ideiglenes rendszámtáblát ahhoz ideiglenes forgalomban tartási engedélyt, valamint, ha szükséges indítási naplót kiadni  szíveskedj</w:t>
      </w:r>
      <w:r>
        <w:rPr>
          <w:rFonts w:ascii="Arial" w:hAnsi="Arial" w:cs="Arial"/>
          <w:b/>
        </w:rPr>
        <w:t>ene</w:t>
      </w:r>
      <w:r w:rsidRPr="008047BA">
        <w:rPr>
          <w:rFonts w:ascii="Arial" w:hAnsi="Arial" w:cs="Arial"/>
          <w:b/>
        </w:rPr>
        <w:t xml:space="preserve">k a  közúti közlekedési igazgatási feladatokról, a közúti közlekedési okmányok kiadásáról és visszavonásáról szóló 326/2011. (XII. 28.) Korm. rendelet </w:t>
      </w:r>
      <w:r w:rsidRPr="008047BA">
        <w:rPr>
          <w:rFonts w:ascii="Arial" w:hAnsi="Arial" w:cs="Arial"/>
          <w:b/>
          <w:color w:val="000000"/>
          <w:lang w:eastAsia="hu-HU" w:bidi="hu-HU"/>
        </w:rPr>
        <w:t>63/</w:t>
      </w:r>
      <w:proofErr w:type="gramStart"/>
      <w:r w:rsidRPr="008047BA">
        <w:rPr>
          <w:rFonts w:ascii="Arial" w:hAnsi="Arial" w:cs="Arial"/>
          <w:b/>
          <w:color w:val="000000"/>
          <w:lang w:eastAsia="hu-HU" w:bidi="hu-HU"/>
        </w:rPr>
        <w:t>A</w:t>
      </w:r>
      <w:proofErr w:type="gramEnd"/>
      <w:r w:rsidRPr="008047BA">
        <w:rPr>
          <w:rFonts w:ascii="Arial" w:hAnsi="Arial" w:cs="Arial"/>
          <w:b/>
          <w:color w:val="000000"/>
          <w:lang w:eastAsia="hu-HU" w:bidi="hu-HU"/>
        </w:rPr>
        <w:t xml:space="preserve"> § (2) bekezdésének ………</w:t>
      </w:r>
      <w:r>
        <w:rPr>
          <w:rFonts w:ascii="Arial" w:hAnsi="Arial" w:cs="Arial"/>
          <w:b/>
          <w:color w:val="000000"/>
          <w:lang w:eastAsia="hu-HU" w:bidi="hu-HU"/>
        </w:rPr>
        <w:t>…….</w:t>
      </w:r>
      <w:r w:rsidRPr="008047BA">
        <w:rPr>
          <w:rFonts w:ascii="Arial" w:hAnsi="Arial" w:cs="Arial"/>
          <w:b/>
          <w:color w:val="000000"/>
          <w:lang w:eastAsia="hu-HU" w:bidi="hu-HU"/>
        </w:rPr>
        <w:t xml:space="preserve"> számú pontja </w:t>
      </w:r>
      <w:r w:rsidRPr="008047BA">
        <w:rPr>
          <w:rFonts w:ascii="sans-serif" w:hAnsi="sans-serif" w:cs="Arial"/>
          <w:b/>
          <w:color w:val="000000"/>
          <w:lang w:eastAsia="hu-HU" w:bidi="hu-HU"/>
        </w:rPr>
        <w:t>alapján</w:t>
      </w:r>
      <w:r>
        <w:rPr>
          <w:rFonts w:ascii="sans-serif" w:hAnsi="sans-serif" w:cs="Arial"/>
          <w:b/>
          <w:color w:val="000000"/>
          <w:lang w:eastAsia="hu-HU" w:bidi="hu-HU"/>
        </w:rPr>
        <w:t>.****</w:t>
      </w:r>
    </w:p>
    <w:p w:rsidR="00E95F93" w:rsidRPr="008047BA" w:rsidRDefault="00E95F93" w:rsidP="00E95F93">
      <w:pPr>
        <w:widowControl w:val="0"/>
        <w:tabs>
          <w:tab w:val="left" w:pos="4930"/>
        </w:tabs>
        <w:spacing w:after="0"/>
        <w:jc w:val="both"/>
        <w:rPr>
          <w:rFonts w:ascii="sans-serif" w:hAnsi="sans-serif" w:cs="Arial"/>
          <w:i/>
          <w:iCs/>
          <w:color w:val="000000"/>
          <w:lang w:eastAsia="hu-HU" w:bidi="hu-HU"/>
        </w:rPr>
      </w:pPr>
    </w:p>
    <w:p w:rsidR="00E95F93" w:rsidRDefault="00E95F93" w:rsidP="00E95F93">
      <w:pPr>
        <w:widowControl w:val="0"/>
        <w:tabs>
          <w:tab w:val="left" w:pos="4930"/>
        </w:tabs>
        <w:spacing w:after="0"/>
        <w:jc w:val="both"/>
        <w:rPr>
          <w:rFonts w:ascii="Arial" w:hAnsi="Arial" w:cs="Arial"/>
          <w:b/>
        </w:rPr>
      </w:pPr>
      <w:r w:rsidRPr="008047BA">
        <w:rPr>
          <w:rFonts w:ascii="Arial" w:hAnsi="Arial" w:cs="Arial"/>
          <w:b/>
          <w:bCs/>
          <w:u w:val="single"/>
        </w:rPr>
        <w:t xml:space="preserve">7–11. pontjában meghatározott jogosultság választása esetén </w:t>
      </w:r>
      <w:proofErr w:type="gramStart"/>
      <w:r w:rsidRPr="008047BA">
        <w:rPr>
          <w:rFonts w:ascii="Arial" w:hAnsi="Arial" w:cs="Arial"/>
          <w:b/>
          <w:bCs/>
          <w:u w:val="single"/>
        </w:rPr>
        <w:t>kérem</w:t>
      </w:r>
      <w:proofErr w:type="gramEnd"/>
      <w:r w:rsidRPr="008047BA">
        <w:rPr>
          <w:rFonts w:ascii="Arial" w:hAnsi="Arial" w:cs="Arial"/>
          <w:b/>
          <w:bCs/>
          <w:u w:val="single"/>
        </w:rPr>
        <w:t xml:space="preserve"> nyilatkozzon</w:t>
      </w:r>
      <w:r w:rsidRPr="008047BA">
        <w:rPr>
          <w:rFonts w:ascii="Arial" w:hAnsi="Arial" w:cs="Arial"/>
          <w:b/>
          <w:bCs/>
        </w:rPr>
        <w:t xml:space="preserve">, ha kéri </w:t>
      </w:r>
      <w:r w:rsidRPr="008047BA">
        <w:rPr>
          <w:rFonts w:ascii="Arial" w:hAnsi="Arial" w:cs="Arial"/>
          <w:b/>
        </w:rPr>
        <w:t>a személy-, teherszállítás, valamint a vontatási korlátozás feloldását, az alábbi indokok</w:t>
      </w:r>
      <w:r>
        <w:rPr>
          <w:rFonts w:ascii="Arial" w:hAnsi="Arial" w:cs="Arial"/>
          <w:b/>
        </w:rPr>
        <w:t xml:space="preserve"> </w:t>
      </w:r>
      <w:r w:rsidRPr="008047BA">
        <w:rPr>
          <w:rFonts w:ascii="Arial" w:hAnsi="Arial" w:cs="Arial"/>
          <w:b/>
        </w:rPr>
        <w:t>alapján:</w:t>
      </w:r>
      <w:bookmarkStart w:id="0" w:name="page3R_mcid19"/>
      <w:bookmarkStart w:id="1" w:name="page3R_mcid20"/>
      <w:bookmarkEnd w:id="0"/>
      <w:bookmarkEnd w:id="1"/>
    </w:p>
    <w:p w:rsidR="00E95F93" w:rsidRPr="008047BA" w:rsidRDefault="00E95F93" w:rsidP="00E95F93">
      <w:pPr>
        <w:widowControl w:val="0"/>
        <w:tabs>
          <w:tab w:val="left" w:pos="4930"/>
        </w:tabs>
        <w:spacing w:after="0"/>
        <w:rPr>
          <w:rFonts w:ascii="Arial" w:hAnsi="Arial" w:cs="Arial"/>
        </w:rPr>
      </w:pPr>
      <w:r w:rsidRPr="008047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5F93" w:rsidRPr="008047BA" w:rsidRDefault="00E95F93" w:rsidP="00E95F93">
      <w:pPr>
        <w:widowControl w:val="0"/>
        <w:tabs>
          <w:tab w:val="left" w:pos="4930"/>
        </w:tabs>
        <w:spacing w:after="0"/>
        <w:rPr>
          <w:rFonts w:ascii="Arial" w:hAnsi="Arial" w:cs="Arial"/>
        </w:rPr>
      </w:pPr>
      <w:r w:rsidRPr="008047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5F93" w:rsidRPr="008047BA" w:rsidRDefault="00E95F93" w:rsidP="00E95F93">
      <w:pPr>
        <w:widowControl w:val="0"/>
        <w:tabs>
          <w:tab w:val="left" w:pos="4930"/>
        </w:tabs>
        <w:spacing w:after="0"/>
        <w:jc w:val="both"/>
        <w:rPr>
          <w:rFonts w:ascii="Arial" w:hAnsi="Arial" w:cs="Arial"/>
          <w:b/>
        </w:rPr>
      </w:pPr>
    </w:p>
    <w:p w:rsidR="00E95F93" w:rsidRPr="008047BA" w:rsidRDefault="00E95F93" w:rsidP="00E95F93">
      <w:pPr>
        <w:widowControl w:val="0"/>
        <w:tabs>
          <w:tab w:val="left" w:pos="4930"/>
        </w:tabs>
        <w:spacing w:after="0"/>
        <w:jc w:val="both"/>
        <w:rPr>
          <w:rFonts w:ascii="Arial" w:hAnsi="Arial" w:cs="Arial"/>
          <w:b/>
          <w:bCs/>
          <w:u w:val="single"/>
        </w:rPr>
      </w:pPr>
      <w:r w:rsidRPr="008047BA">
        <w:rPr>
          <w:rFonts w:ascii="Arial" w:hAnsi="Arial" w:cs="Arial"/>
          <w:b/>
          <w:bCs/>
          <w:u w:val="single"/>
        </w:rPr>
        <w:t>6. pontjában meghatározott jogosultság választása esetén kérem nyilatkozzon</w:t>
      </w:r>
      <w:r w:rsidRPr="008047BA">
        <w:rPr>
          <w:rFonts w:ascii="Arial" w:hAnsi="Arial" w:cs="Arial"/>
          <w:b/>
          <w:bCs/>
        </w:rPr>
        <w:t xml:space="preserve"> </w:t>
      </w:r>
      <w:r w:rsidRPr="008047BA">
        <w:rPr>
          <w:rFonts w:ascii="Arial" w:hAnsi="Arial" w:cs="Arial"/>
        </w:rPr>
        <w:t xml:space="preserve">a felvenni kívánt ideiglenes rendszámtáblák, valamint az ilyen rendszámtáblára kötelezett járművek darabszámára, azok gyártmányára, típusára és egyedi azonosító adataira (alvázszám) vonatkozóan, valamint </w:t>
      </w:r>
      <w:proofErr w:type="gramStart"/>
      <w:r w:rsidRPr="008047BA">
        <w:rPr>
          <w:rFonts w:ascii="Arial" w:hAnsi="Arial" w:cs="Arial"/>
        </w:rPr>
        <w:t>a</w:t>
      </w:r>
      <w:proofErr w:type="gramEnd"/>
      <w:r w:rsidRPr="008047BA">
        <w:rPr>
          <w:rFonts w:ascii="Arial" w:hAnsi="Arial" w:cs="Arial"/>
        </w:rPr>
        <w:t xml:space="preserve"> az ideiglenes rendszámtáblával közúton használni kívánt mezőgazdasági erőgép vagy mezőgazdasági erőgépek biztonságos és szabályos közlekedésre való alkalmasságáról:</w:t>
      </w:r>
    </w:p>
    <w:p w:rsidR="00E95F93" w:rsidRDefault="00E95F93" w:rsidP="00E95F93">
      <w:pPr>
        <w:widowControl w:val="0"/>
        <w:tabs>
          <w:tab w:val="left" w:pos="4930"/>
        </w:tabs>
        <w:spacing w:after="0"/>
        <w:jc w:val="both"/>
        <w:rPr>
          <w:rFonts w:ascii="Arial" w:hAnsi="Arial" w:cs="Arial"/>
          <w:bCs/>
        </w:rPr>
      </w:pPr>
      <w:r w:rsidRPr="008047BA">
        <w:rPr>
          <w:rFonts w:ascii="Arial" w:hAnsi="Arial" w:cs="Arial"/>
        </w:rPr>
        <w:t>……………………………………………………………………………………………………………</w:t>
      </w:r>
      <w:r w:rsidRPr="006C1FF7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5F93" w:rsidRDefault="00E95F93" w:rsidP="00E95F93">
      <w:pPr>
        <w:widowControl w:val="0"/>
        <w:tabs>
          <w:tab w:val="left" w:pos="4930"/>
        </w:tabs>
        <w:spacing w:after="0"/>
        <w:jc w:val="both"/>
        <w:rPr>
          <w:rFonts w:ascii="Arial" w:hAnsi="Arial" w:cs="Arial"/>
          <w:bCs/>
        </w:rPr>
      </w:pPr>
    </w:p>
    <w:p w:rsidR="00E95F93" w:rsidRPr="006C1FF7" w:rsidRDefault="00E95F93" w:rsidP="00E95F93">
      <w:pPr>
        <w:widowControl w:val="0"/>
        <w:tabs>
          <w:tab w:val="left" w:pos="4930"/>
        </w:tabs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E95F93" w:rsidRDefault="00E95F93" w:rsidP="00E95F93">
      <w:pPr>
        <w:widowControl w:val="0"/>
        <w:tabs>
          <w:tab w:val="left" w:pos="4930"/>
        </w:tabs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E95F93" w:rsidTr="0032664A">
        <w:tc>
          <w:tcPr>
            <w:tcW w:w="226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95F93" w:rsidRDefault="00E95F93" w:rsidP="0032664A">
            <w:pPr>
              <w:pStyle w:val="Tblzattartalom"/>
            </w:pPr>
            <w:r>
              <w:lastRenderedPageBreak/>
              <w:t xml:space="preserve">Darabszám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95F93" w:rsidRDefault="00E95F93" w:rsidP="0032664A">
            <w:pPr>
              <w:pStyle w:val="Tblzattartalom"/>
            </w:pPr>
            <w:r>
              <w:t>Gyártmány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95F93" w:rsidRDefault="00E95F93" w:rsidP="0032664A">
            <w:pPr>
              <w:pStyle w:val="Tblzattartalom"/>
            </w:pPr>
            <w:r>
              <w:t>Típus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95F93" w:rsidRDefault="00E95F93" w:rsidP="0032664A">
            <w:pPr>
              <w:pStyle w:val="Tblzattartalom"/>
            </w:pPr>
            <w:r>
              <w:t>Alvázszám</w:t>
            </w:r>
          </w:p>
        </w:tc>
      </w:tr>
      <w:tr w:rsidR="00E95F93" w:rsidTr="0032664A"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</w:tcPr>
          <w:p w:rsidR="00E95F93" w:rsidRDefault="00E95F93" w:rsidP="0032664A">
            <w:pPr>
              <w:pStyle w:val="Tblzattartalom"/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</w:tcPr>
          <w:p w:rsidR="00E95F93" w:rsidRDefault="00E95F93" w:rsidP="0032664A">
            <w:pPr>
              <w:pStyle w:val="Tblzattartalom"/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</w:tcPr>
          <w:p w:rsidR="00E95F93" w:rsidRDefault="00E95F93" w:rsidP="0032664A">
            <w:pPr>
              <w:pStyle w:val="Tblzattartalom"/>
            </w:pP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95F93" w:rsidRDefault="00E95F93" w:rsidP="0032664A">
            <w:pPr>
              <w:pStyle w:val="Tblzattartalom"/>
            </w:pPr>
          </w:p>
        </w:tc>
      </w:tr>
      <w:tr w:rsidR="00E95F93" w:rsidTr="0032664A">
        <w:trPr>
          <w:trHeight w:val="184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5F93" w:rsidRDefault="00E95F93" w:rsidP="0032664A">
            <w:pPr>
              <w:pStyle w:val="Tblzattartalom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5F93" w:rsidRDefault="00E95F93" w:rsidP="0032664A">
            <w:pPr>
              <w:pStyle w:val="Tblzattartalom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5F93" w:rsidRDefault="00E95F93" w:rsidP="0032664A">
            <w:pPr>
              <w:pStyle w:val="Tblzattartalom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5F93" w:rsidRDefault="00E95F93" w:rsidP="0032664A">
            <w:pPr>
              <w:pStyle w:val="Tblzattartalom"/>
            </w:pPr>
          </w:p>
        </w:tc>
      </w:tr>
    </w:tbl>
    <w:p w:rsidR="00E95F93" w:rsidRDefault="00E95F93" w:rsidP="00E95F93">
      <w:pPr>
        <w:widowControl w:val="0"/>
        <w:tabs>
          <w:tab w:val="left" w:pos="4930"/>
        </w:tabs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95F93" w:rsidRDefault="00E95F93" w:rsidP="00E95F93">
      <w:r>
        <w:rPr>
          <w:rFonts w:ascii="Arial" w:hAnsi="Arial" w:cs="Arial"/>
        </w:rPr>
        <w:t>Kelt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……….………., 20…..</w:t>
      </w:r>
      <w:bookmarkStart w:id="2" w:name="_GoBack"/>
      <w:bookmarkEnd w:id="2"/>
      <w:r>
        <w:rPr>
          <w:rFonts w:ascii="Arial" w:hAnsi="Arial" w:cs="Arial"/>
        </w:rPr>
        <w:t>… év ………… hó  ………… nap</w:t>
      </w:r>
    </w:p>
    <w:p w:rsidR="00E95F93" w:rsidRDefault="00E95F93" w:rsidP="00E95F93">
      <w:pPr>
        <w:spacing w:after="0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E95F93" w:rsidRDefault="00E95F93" w:rsidP="00E95F9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Kérelmező</w:t>
      </w:r>
    </w:p>
    <w:p w:rsidR="00E95F93" w:rsidRDefault="00E95F93" w:rsidP="00E95F93">
      <w:pPr>
        <w:spacing w:after="0"/>
        <w:rPr>
          <w:rFonts w:ascii="Arial" w:hAnsi="Arial" w:cs="Arial"/>
          <w:sz w:val="18"/>
          <w:szCs w:val="18"/>
        </w:rPr>
      </w:pPr>
    </w:p>
    <w:p w:rsidR="00E95F93" w:rsidRDefault="00E95F93" w:rsidP="00E95F93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 Jogi személy, jogi személyiséggel nem rendelkező szervezet vagy egyéni vállalkozó</w:t>
      </w:r>
    </w:p>
    <w:p w:rsidR="00E95F93" w:rsidRDefault="00E95F93" w:rsidP="00E95F9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526AF5">
        <w:rPr>
          <w:rFonts w:ascii="Arial" w:hAnsi="Arial" w:cs="Arial"/>
          <w:sz w:val="18"/>
          <w:szCs w:val="18"/>
        </w:rPr>
        <w:t>* A megfelelőt kérjük aláhúzni</w:t>
      </w:r>
    </w:p>
    <w:p w:rsidR="00E95F93" w:rsidRDefault="00E95F93" w:rsidP="00E95F9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 A meghatalmazás csatolandó</w:t>
      </w:r>
    </w:p>
    <w:p w:rsidR="00E95F93" w:rsidRPr="001413C0" w:rsidRDefault="00E95F93" w:rsidP="00E95F93">
      <w:pPr>
        <w:spacing w:after="0"/>
        <w:rPr>
          <w:rFonts w:ascii="Arial" w:hAnsi="Arial" w:cs="Arial"/>
          <w:sz w:val="18"/>
          <w:szCs w:val="18"/>
        </w:rPr>
      </w:pPr>
      <w:r w:rsidRPr="001413C0">
        <w:rPr>
          <w:rFonts w:ascii="Arial" w:hAnsi="Arial" w:cs="Arial"/>
          <w:color w:val="000000"/>
          <w:sz w:val="18"/>
          <w:szCs w:val="18"/>
          <w:lang w:eastAsia="hu-HU" w:bidi="hu-HU"/>
        </w:rPr>
        <w:t>****lásd Tájékoztatás</w:t>
      </w:r>
    </w:p>
    <w:p w:rsidR="00E95F93" w:rsidRDefault="00E95F93" w:rsidP="00E95F93">
      <w:pPr>
        <w:jc w:val="center"/>
        <w:rPr>
          <w:rFonts w:ascii="Arial" w:hAnsi="Arial" w:cs="Arial"/>
          <w:b/>
          <w:sz w:val="28"/>
          <w:szCs w:val="28"/>
        </w:rPr>
      </w:pPr>
    </w:p>
    <w:p w:rsidR="00E95F93" w:rsidRDefault="00E95F93" w:rsidP="00E95F93">
      <w:pPr>
        <w:jc w:val="center"/>
        <w:rPr>
          <w:rFonts w:ascii="Arial" w:hAnsi="Arial" w:cs="Arial"/>
          <w:b/>
          <w:sz w:val="28"/>
          <w:szCs w:val="28"/>
        </w:rPr>
      </w:pPr>
    </w:p>
    <w:p w:rsidR="00E95F93" w:rsidRDefault="00E95F93" w:rsidP="00E95F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TÁJÉKOZTATÁS</w:t>
      </w:r>
    </w:p>
    <w:p w:rsidR="00E95F93" w:rsidRPr="003F0785" w:rsidRDefault="00E95F93" w:rsidP="00E95F9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0785">
        <w:rPr>
          <w:rFonts w:ascii="Arial" w:hAnsi="Arial" w:cs="Arial"/>
          <w:bCs/>
          <w:sz w:val="20"/>
          <w:szCs w:val="20"/>
        </w:rPr>
        <w:t xml:space="preserve">A közúti közlekedési igazgatási feladatokról, a közúti közlekedési okmányok kiadásáról és visszavonásáról szóló 326/2011. (XII. 28.) Korm. rendelet (a továbbiakban Korm. Rendelet.) vonatkozó rendelkezései szerint: </w:t>
      </w:r>
    </w:p>
    <w:p w:rsidR="00E95F93" w:rsidRPr="008047BA" w:rsidRDefault="00E95F93" w:rsidP="00E95F93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8047BA">
        <w:rPr>
          <w:rFonts w:ascii="Arial" w:hAnsi="Arial" w:cs="Arial"/>
          <w:b/>
          <w:bCs/>
          <w:sz w:val="20"/>
          <w:szCs w:val="20"/>
        </w:rPr>
        <w:t>15/A. 2022. július 1-jétől bevezetett ideiglenes rendszámtábla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>63/A. § (1) Az ideiglenes rendszámtáblát a (2) és (3) bekezdésben meghatározott esetekben az ideiglenes forgalomban tartás engedélyezésével egyidejűleg kell kiadni. Az ideiglenes rendszámtábla leírását a 14/</w:t>
      </w:r>
      <w:proofErr w:type="gramStart"/>
      <w:r w:rsidRPr="008047BA">
        <w:rPr>
          <w:rFonts w:ascii="Arial" w:hAnsi="Arial" w:cs="Arial"/>
          <w:sz w:val="20"/>
          <w:szCs w:val="20"/>
        </w:rPr>
        <w:t>A</w:t>
      </w:r>
      <w:proofErr w:type="gramEnd"/>
      <w:r w:rsidRPr="008047BA">
        <w:rPr>
          <w:rFonts w:ascii="Arial" w:hAnsi="Arial" w:cs="Arial"/>
          <w:sz w:val="20"/>
          <w:szCs w:val="20"/>
        </w:rPr>
        <w:t>. és 14/B. melléklet tartalmazza.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47BA">
        <w:rPr>
          <w:rFonts w:ascii="Arial" w:hAnsi="Arial" w:cs="Arial"/>
          <w:b/>
          <w:sz w:val="20"/>
          <w:szCs w:val="20"/>
        </w:rPr>
        <w:t>(2) A közlekedési igazgatási hatóság kérelemre „I” betűjelű ideiglenes rendszámtáblát ad ki:</w:t>
      </w:r>
    </w:p>
    <w:p w:rsidR="00E95F93" w:rsidRPr="00CD4106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>1. az önjáró munkagépre,</w:t>
      </w:r>
    </w:p>
    <w:p w:rsidR="00E95F93" w:rsidRPr="00CD4106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>2. arra a járműre, amely forgalmi engedéllyel, valamint rendszámtáblával nincs ellátva, és a közúti forgalomban történő ideiglenes részvétele indokolt,</w:t>
      </w:r>
    </w:p>
    <w:p w:rsidR="00E95F93" w:rsidRPr="00CD4106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 xml:space="preserve">3. a megrongálódott, elhasználódott, elveszett, eltulajdonított, megsemmisült rendszámtábla ideiglenes pótlására, annak </w:t>
      </w:r>
      <w:proofErr w:type="spellStart"/>
      <w:r w:rsidRPr="00CD4106">
        <w:rPr>
          <w:rFonts w:ascii="Arial" w:hAnsi="Arial" w:cs="Arial"/>
          <w:sz w:val="20"/>
          <w:szCs w:val="20"/>
        </w:rPr>
        <w:t>utángyártása</w:t>
      </w:r>
      <w:proofErr w:type="spellEnd"/>
      <w:r w:rsidRPr="00CD4106">
        <w:rPr>
          <w:rFonts w:ascii="Arial" w:hAnsi="Arial" w:cs="Arial"/>
          <w:sz w:val="20"/>
          <w:szCs w:val="20"/>
        </w:rPr>
        <w:t xml:space="preserve"> esetén,</w:t>
      </w:r>
    </w:p>
    <w:p w:rsidR="00E95F93" w:rsidRPr="00CD4106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>4. Magyarországra harmadik országból importált,</w:t>
      </w:r>
    </w:p>
    <w:p w:rsidR="00E95F93" w:rsidRPr="00CD4106" w:rsidRDefault="00E95F93" w:rsidP="00E95F93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CD4106">
        <w:rPr>
          <w:rFonts w:ascii="Arial" w:hAnsi="Arial" w:cs="Arial"/>
          <w:sz w:val="20"/>
          <w:szCs w:val="20"/>
        </w:rPr>
        <w:t>a</w:t>
      </w:r>
      <w:proofErr w:type="gramEnd"/>
      <w:r w:rsidRPr="00CD4106">
        <w:rPr>
          <w:rFonts w:ascii="Arial" w:hAnsi="Arial" w:cs="Arial"/>
          <w:sz w:val="20"/>
          <w:szCs w:val="20"/>
        </w:rPr>
        <w:t>) közúton behozott, közúti közlekedésben részt vevő vagy</w:t>
      </w:r>
    </w:p>
    <w:p w:rsidR="00E95F93" w:rsidRPr="00CD4106" w:rsidRDefault="00E95F93" w:rsidP="00E95F93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>b) szállítóeszközön behozott</w:t>
      </w:r>
    </w:p>
    <w:p w:rsidR="00E95F93" w:rsidRPr="00CD4106" w:rsidRDefault="00E95F93" w:rsidP="00E95F93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CD4106">
        <w:rPr>
          <w:rFonts w:ascii="Arial" w:hAnsi="Arial" w:cs="Arial"/>
          <w:sz w:val="20"/>
          <w:szCs w:val="20"/>
        </w:rPr>
        <w:t>járműre</w:t>
      </w:r>
      <w:proofErr w:type="gramEnd"/>
      <w:r w:rsidRPr="00CD4106">
        <w:rPr>
          <w:rFonts w:ascii="Arial" w:hAnsi="Arial" w:cs="Arial"/>
          <w:sz w:val="20"/>
          <w:szCs w:val="20"/>
        </w:rPr>
        <w:t>,</w:t>
      </w:r>
    </w:p>
    <w:p w:rsidR="00E95F93" w:rsidRPr="00CD4106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>5. a jármű származás-ellenőrzési nyilvántartásba vételével egyidejűleg,</w:t>
      </w:r>
    </w:p>
    <w:p w:rsidR="00E95F93" w:rsidRPr="00D56938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 xml:space="preserve">6. </w:t>
      </w:r>
      <w:r w:rsidRPr="00D56938">
        <w:rPr>
          <w:rFonts w:ascii="Arial" w:hAnsi="Arial" w:cs="Arial"/>
          <w:sz w:val="20"/>
          <w:szCs w:val="20"/>
        </w:rPr>
        <w:t>a forgalomba helyezésre nem kötelezett lassú járművek és önjáró munkagépek közül a következő mezőgazdasági erőgépekre:</w:t>
      </w:r>
    </w:p>
    <w:p w:rsidR="00E95F93" w:rsidRPr="00D56938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56938">
        <w:rPr>
          <w:rFonts w:ascii="Arial" w:hAnsi="Arial" w:cs="Arial"/>
          <w:sz w:val="20"/>
          <w:szCs w:val="20"/>
        </w:rPr>
        <w:t>a</w:t>
      </w:r>
      <w:proofErr w:type="gramEnd"/>
      <w:r w:rsidRPr="00D56938">
        <w:rPr>
          <w:rFonts w:ascii="Arial" w:hAnsi="Arial" w:cs="Arial"/>
          <w:sz w:val="20"/>
          <w:szCs w:val="20"/>
        </w:rPr>
        <w:t>) a magajáró mezőgazdasági és erdészeti betakarító gépekre (arató-cséplő gépek, szecskázó gépek, cukorrépa betakarító gépek, zöldségbetakarító gépek, szőlőkombájnok, fakombájnok és erdészeti kiközelítők),</w:t>
      </w:r>
    </w:p>
    <w:p w:rsidR="00E95F93" w:rsidRPr="00D56938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6938">
        <w:rPr>
          <w:rFonts w:ascii="Arial" w:hAnsi="Arial" w:cs="Arial"/>
          <w:sz w:val="20"/>
          <w:szCs w:val="20"/>
        </w:rPr>
        <w:t>b) a magajáró műtrágya- és szervestrágya-szóró gépekre,</w:t>
      </w:r>
    </w:p>
    <w:p w:rsidR="00E95F93" w:rsidRPr="00D56938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6938">
        <w:rPr>
          <w:rFonts w:ascii="Arial" w:hAnsi="Arial" w:cs="Arial"/>
          <w:sz w:val="20"/>
          <w:szCs w:val="20"/>
        </w:rPr>
        <w:t>c) a magajáró permetezőgépekre,</w:t>
      </w:r>
    </w:p>
    <w:p w:rsidR="00E95F93" w:rsidRPr="00D56938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6938">
        <w:rPr>
          <w:rFonts w:ascii="Arial" w:hAnsi="Arial" w:cs="Arial"/>
          <w:sz w:val="20"/>
          <w:szCs w:val="20"/>
        </w:rPr>
        <w:t>d) a speciális magajáró eszközhordozó alvázakra,</w:t>
      </w:r>
    </w:p>
    <w:p w:rsidR="00E95F93" w:rsidRPr="00D56938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56938">
        <w:rPr>
          <w:rFonts w:ascii="Arial" w:hAnsi="Arial" w:cs="Arial"/>
          <w:sz w:val="20"/>
          <w:szCs w:val="20"/>
        </w:rPr>
        <w:t>e</w:t>
      </w:r>
      <w:proofErr w:type="gramEnd"/>
      <w:r w:rsidRPr="00D56938">
        <w:rPr>
          <w:rFonts w:ascii="Arial" w:hAnsi="Arial" w:cs="Arial"/>
          <w:sz w:val="20"/>
          <w:szCs w:val="20"/>
        </w:rPr>
        <w:t>) a mezőgazdasági tevékenységre alkalmazandó magajáró rakodógépekre,</w:t>
      </w:r>
    </w:p>
    <w:p w:rsidR="00E95F93" w:rsidRPr="00D56938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56938">
        <w:rPr>
          <w:rFonts w:ascii="Arial" w:hAnsi="Arial" w:cs="Arial"/>
          <w:sz w:val="20"/>
          <w:szCs w:val="20"/>
        </w:rPr>
        <w:t>amelyek</w:t>
      </w:r>
      <w:proofErr w:type="gramEnd"/>
      <w:r w:rsidRPr="00D56938">
        <w:rPr>
          <w:rFonts w:ascii="Arial" w:hAnsi="Arial" w:cs="Arial"/>
          <w:sz w:val="20"/>
          <w:szCs w:val="20"/>
        </w:rPr>
        <w:t xml:space="preserve"> tervezési sebességük szerint 25 km/óránál gyorsabb sebességgel haladni nem képesek, vagy amelyeknek megengedett legnagyobb sebességét a típusbizonyítvány vagy a közlekedési hatóság 25 km/óra értékben határozta meg,</w:t>
      </w:r>
    </w:p>
    <w:p w:rsidR="00E95F93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56938">
        <w:rPr>
          <w:rFonts w:ascii="Arial" w:hAnsi="Arial" w:cs="Arial"/>
          <w:sz w:val="20"/>
          <w:szCs w:val="20"/>
        </w:rPr>
        <w:t>f</w:t>
      </w:r>
      <w:proofErr w:type="gramEnd"/>
      <w:r w:rsidRPr="00D56938">
        <w:rPr>
          <w:rFonts w:ascii="Arial" w:hAnsi="Arial" w:cs="Arial"/>
          <w:sz w:val="20"/>
          <w:szCs w:val="20"/>
        </w:rPr>
        <w:t>) a – közlekedési hatóság által kiadott műszaki adatlap alapján – pótkocsi vontatására nem alkalmas traktorokra, amelyek tervezési sebességük szerint 40 km/óránál gyorsabb sebességgel haladni nem képese</w:t>
      </w:r>
    </w:p>
    <w:p w:rsidR="00E95F93" w:rsidRPr="00CD4106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lastRenderedPageBreak/>
        <w:t>7. a fő tevékenysége szerint járműgyártó gazdálkodó szervezetnek az általa gyártott vagy tesztelési célból részére üzemeltetésre átadott, de forgalomba még nem helyezett járművei tesztelésére,</w:t>
      </w:r>
    </w:p>
    <w:p w:rsidR="00E95F93" w:rsidRPr="00CD4106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>8. a fő tevékenysége szerint gépjármű-kereskedelemre jogosult gazdálkodó szervezetnek a még forgalomba nem helyezett vagy forgalomból kérelemre ideiglenesen kivont jármű kereskedelmi célból történő szállítására, továbbá kereskedelmi célú kipróbálására,</w:t>
      </w:r>
    </w:p>
    <w:p w:rsidR="00E95F93" w:rsidRPr="00CD4106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>9. gépjárműfenntartó szervezetnek a forgalomból kérelemre ideiglenesen kivont vagy lejárt műszaki érvényességű jármű javításához kapcsolódó diagnosztikai tevékenységére (a javítást megelőző vagy azt követő kipróbálás),</w:t>
      </w:r>
    </w:p>
    <w:p w:rsidR="00E95F93" w:rsidRPr="00CD4106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>10. a közlekedési kutatóintézetnek járművizsgálatok végzésére,</w:t>
      </w:r>
    </w:p>
    <w:p w:rsidR="00E95F93" w:rsidRPr="00CD4106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>11. a közlekedési hatóság nyilvántartásában szereplő, a közúti járművek műszaki megvizsgálásáról szóló miniszteri rendeletben meghatározott járműfejlesztő szervezetnek tesztelésre,</w:t>
      </w:r>
    </w:p>
    <w:p w:rsidR="00E95F93" w:rsidRPr="00CD4106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>12. a közúti járművek műszaki megvizsgálásáról szóló miniszteri rendelet alapján versenycélú járműnek minősített versenyzési célra használható járművekre (a továbbiakban: versenyjármű),</w:t>
      </w:r>
    </w:p>
    <w:p w:rsidR="00E95F93" w:rsidRPr="00CD4106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>13. a belföldön vásárolt és Magyarországon forgalomba nem helyezett jármű kivitelére,</w:t>
      </w:r>
    </w:p>
    <w:p w:rsidR="00E95F93" w:rsidRPr="00CD4106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>14. a belföldön forgalomba helyezett és átmeneti időszakra a forgalomból kivont jármű kivitelére,</w:t>
      </w:r>
    </w:p>
    <w:p w:rsidR="00E95F93" w:rsidRPr="00CD4106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>15. a Magyarországon már forgalomba helyezett, külföldön tartózkodó, érvényes hatósági jelzéssel nem rendelkező jármű hazaszállítására,</w:t>
      </w:r>
    </w:p>
    <w:p w:rsidR="00E95F93" w:rsidRPr="00CD4106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 xml:space="preserve">16. az érvényes hatósági engedély nélkül Magyarországon tartózkodó gépjármű </w:t>
      </w:r>
      <w:proofErr w:type="spellStart"/>
      <w:r w:rsidRPr="00CD4106">
        <w:rPr>
          <w:rFonts w:ascii="Arial" w:hAnsi="Arial" w:cs="Arial"/>
          <w:sz w:val="20"/>
          <w:szCs w:val="20"/>
        </w:rPr>
        <w:t>reexportjára</w:t>
      </w:r>
      <w:proofErr w:type="spellEnd"/>
      <w:r w:rsidRPr="00CD4106">
        <w:rPr>
          <w:rFonts w:ascii="Arial" w:hAnsi="Arial" w:cs="Arial"/>
          <w:sz w:val="20"/>
          <w:szCs w:val="20"/>
        </w:rPr>
        <w:t>,</w:t>
      </w:r>
    </w:p>
    <w:p w:rsidR="00E95F93" w:rsidRPr="00CD4106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>17. a Magyarországon elvesztett, megrongálódott vagy érvénytelen külföldi rendszámtábla ideiglenes pótlására,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106">
        <w:rPr>
          <w:rFonts w:ascii="Arial" w:hAnsi="Arial" w:cs="Arial"/>
          <w:sz w:val="20"/>
          <w:szCs w:val="20"/>
        </w:rPr>
        <w:t xml:space="preserve">18. a Magyarországon még forgalomba nem helyezett új jármű külföldre viteléhez és a 30 napon belüli </w:t>
      </w:r>
      <w:proofErr w:type="spellStart"/>
      <w:r w:rsidRPr="00CD4106">
        <w:rPr>
          <w:rFonts w:ascii="Arial" w:hAnsi="Arial" w:cs="Arial"/>
          <w:sz w:val="20"/>
          <w:szCs w:val="20"/>
        </w:rPr>
        <w:t>visszahozatalához</w:t>
      </w:r>
      <w:proofErr w:type="spellEnd"/>
      <w:r w:rsidRPr="00CD4106">
        <w:rPr>
          <w:rFonts w:ascii="Arial" w:hAnsi="Arial" w:cs="Arial"/>
          <w:sz w:val="20"/>
          <w:szCs w:val="20"/>
        </w:rPr>
        <w:t>.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>(6) Az ideiglenes rendszámtábla érvényességi ideje az ideiglenes forgalomban tartási engedélybe és az ideiglenes forgalmi engedélybe bejegyzett érvényességi időhöz igazodik.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>(7) Az „I” betűjelű ideiglenes rendszámtábla kiadásának jogalapját az ideiglenes rendszámtáblák nyilvántartásában és a forgalmi engedélyben jelölni kell.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>75/B. § (1) Az ideiglenes forgalomban tartás engedélyezésével egyidejűleg kerül sor az ideiglenes rendszámtábla kiadására.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 xml:space="preserve">(2) Az ideiglenes rendszámtábla közlekedési igazgatási hatóság által történő kiadásának és az ideiglenes forgalomban tartás engedélyezésének </w:t>
      </w:r>
      <w:r w:rsidRPr="008047BA">
        <w:rPr>
          <w:rFonts w:ascii="Arial" w:hAnsi="Arial" w:cs="Arial"/>
          <w:b/>
          <w:bCs/>
          <w:sz w:val="20"/>
          <w:szCs w:val="20"/>
        </w:rPr>
        <w:t>feltétele a kötelező gépjármű-felelősségbiztosítás meglétének igazolása.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>(3) A 63/</w:t>
      </w:r>
      <w:proofErr w:type="gramStart"/>
      <w:r w:rsidRPr="008047BA">
        <w:rPr>
          <w:rFonts w:ascii="Arial" w:hAnsi="Arial" w:cs="Arial"/>
          <w:sz w:val="20"/>
          <w:szCs w:val="20"/>
        </w:rPr>
        <w:t>A</w:t>
      </w:r>
      <w:proofErr w:type="gramEnd"/>
      <w:r w:rsidRPr="008047BA">
        <w:rPr>
          <w:rFonts w:ascii="Arial" w:hAnsi="Arial" w:cs="Arial"/>
          <w:sz w:val="20"/>
          <w:szCs w:val="20"/>
        </w:rPr>
        <w:t xml:space="preserve">. § (2) bekezdés </w:t>
      </w:r>
      <w:r w:rsidRPr="008047BA">
        <w:rPr>
          <w:rFonts w:ascii="Arial" w:hAnsi="Arial" w:cs="Arial"/>
          <w:b/>
          <w:bCs/>
          <w:sz w:val="20"/>
          <w:szCs w:val="20"/>
        </w:rPr>
        <w:t>6–12. pontja</w:t>
      </w:r>
      <w:r w:rsidRPr="008047BA">
        <w:rPr>
          <w:rFonts w:ascii="Arial" w:hAnsi="Arial" w:cs="Arial"/>
          <w:sz w:val="20"/>
          <w:szCs w:val="20"/>
        </w:rPr>
        <w:t xml:space="preserve"> alapján kiadott ideiglenes rendszámtáblához a közlekedési igazgatási hatóság </w:t>
      </w:r>
      <w:r w:rsidRPr="008047BA">
        <w:rPr>
          <w:rFonts w:ascii="Arial" w:hAnsi="Arial" w:cs="Arial"/>
          <w:b/>
          <w:bCs/>
          <w:sz w:val="20"/>
          <w:szCs w:val="20"/>
        </w:rPr>
        <w:t>hitelesített indítási naplót ad ki.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047BA">
        <w:rPr>
          <w:rFonts w:ascii="Arial" w:hAnsi="Arial" w:cs="Arial"/>
          <w:b/>
          <w:bCs/>
          <w:sz w:val="20"/>
          <w:szCs w:val="20"/>
          <w:u w:val="single"/>
        </w:rPr>
        <w:t>Díjtételek</w:t>
      </w:r>
    </w:p>
    <w:p w:rsidR="00E95F93" w:rsidRPr="00CD4106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5F93" w:rsidRDefault="00E95F93" w:rsidP="00E95F93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D4106">
        <w:rPr>
          <w:rFonts w:ascii="Arial" w:hAnsi="Arial" w:cs="Arial"/>
          <w:b/>
          <w:bCs/>
          <w:iCs/>
          <w:sz w:val="20"/>
          <w:szCs w:val="20"/>
        </w:rPr>
        <w:t>A közúti közlekedési igazgatási hatósági eljárások díjairól 29/2004. (VI. 16.) BM rendelet alapján: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E95F93" w:rsidRDefault="00E95F93" w:rsidP="00E95F93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E95F93" w:rsidRPr="00CD4106" w:rsidRDefault="00E95F93" w:rsidP="00E95F93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D4106">
        <w:rPr>
          <w:rFonts w:ascii="Arial" w:hAnsi="Arial" w:cs="Arial"/>
          <w:b/>
          <w:bCs/>
          <w:iCs/>
          <w:sz w:val="20"/>
          <w:szCs w:val="20"/>
        </w:rPr>
        <w:t>1. számú melléklet a 29/</w:t>
      </w:r>
      <w:r>
        <w:rPr>
          <w:rFonts w:ascii="Arial" w:hAnsi="Arial" w:cs="Arial"/>
          <w:b/>
          <w:bCs/>
          <w:iCs/>
          <w:sz w:val="20"/>
          <w:szCs w:val="20"/>
        </w:rPr>
        <w:t>2004. (VI. 16.) BM rendelethez </w:t>
      </w:r>
      <w:r w:rsidRPr="00CD4106">
        <w:rPr>
          <w:rFonts w:ascii="Arial" w:hAnsi="Arial" w:cs="Arial"/>
          <w:b/>
          <w:bCs/>
          <w:iCs/>
          <w:sz w:val="20"/>
          <w:szCs w:val="20"/>
        </w:rPr>
        <w:t>   </w:t>
      </w:r>
    </w:p>
    <w:p w:rsidR="00E95F93" w:rsidRPr="00CD4106" w:rsidRDefault="00E95F93" w:rsidP="00E95F93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D4106">
        <w:rPr>
          <w:rFonts w:ascii="Arial" w:hAnsi="Arial" w:cs="Arial"/>
          <w:b/>
          <w:bCs/>
          <w:iCs/>
          <w:sz w:val="20"/>
          <w:szCs w:val="20"/>
        </w:rPr>
        <w:t>A közúti közlekedés igazgatási tevékenységének hatósági díjai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 xml:space="preserve">2. A közúti járművek forgalomba helyezésével és okmányokkal történő ellátásával kapcsolatos igazgatási szolgáltatási díjak: 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>i) indítási napló pótlása, hitelesítése 3</w:t>
      </w:r>
      <w:r>
        <w:rPr>
          <w:rFonts w:ascii="Arial" w:hAnsi="Arial" w:cs="Arial"/>
          <w:sz w:val="20"/>
          <w:szCs w:val="20"/>
        </w:rPr>
        <w:t>.</w:t>
      </w:r>
      <w:r w:rsidRPr="008047BA"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>,- Ft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>j) ideiglenes forgalomban tartási engedély kiadása 3</w:t>
      </w:r>
      <w:r>
        <w:rPr>
          <w:rFonts w:ascii="Arial" w:hAnsi="Arial" w:cs="Arial"/>
          <w:sz w:val="20"/>
          <w:szCs w:val="20"/>
        </w:rPr>
        <w:t>.</w:t>
      </w:r>
      <w:r w:rsidRPr="008047BA"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>,- Ft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>3. A közúti közlekedési igazgatási feladatokról, a közúti közlekedési okmányok kiadásáról és visszavonásáról szóló 326/2011. (XII. 28.) Korm. rendelet (a továbbiakban: KR.) 63/A. § (2) bekezdés 6. pontja alapján kiadott ideiglenes rendszámtábla használatának engedélyezésével kapcsolatos díjak:</w:t>
      </w:r>
    </w:p>
    <w:p w:rsidR="00E95F93" w:rsidRPr="008047BA" w:rsidRDefault="00E95F93" w:rsidP="00E95F93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8047BA">
        <w:rPr>
          <w:rFonts w:ascii="Arial" w:hAnsi="Arial" w:cs="Arial"/>
          <w:sz w:val="20"/>
          <w:szCs w:val="20"/>
        </w:rPr>
        <w:t>a</w:t>
      </w:r>
      <w:proofErr w:type="gramEnd"/>
      <w:r w:rsidRPr="008047BA">
        <w:rPr>
          <w:rFonts w:ascii="Arial" w:hAnsi="Arial" w:cs="Arial"/>
          <w:sz w:val="20"/>
          <w:szCs w:val="20"/>
        </w:rPr>
        <w:t>) a KR. 63/A. § (2) bekezdés 6. pontja alapján kiadott ideiglenes rendszámtábla kiadásának és használatának engedélyezése 17</w:t>
      </w:r>
      <w:r>
        <w:rPr>
          <w:rFonts w:ascii="Arial" w:hAnsi="Arial" w:cs="Arial"/>
          <w:sz w:val="20"/>
          <w:szCs w:val="20"/>
        </w:rPr>
        <w:t>.</w:t>
      </w:r>
      <w:r w:rsidRPr="008047BA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,-</w:t>
      </w:r>
      <w:r w:rsidRPr="008047BA">
        <w:rPr>
          <w:rFonts w:ascii="Arial" w:hAnsi="Arial" w:cs="Arial"/>
          <w:sz w:val="20"/>
          <w:szCs w:val="20"/>
        </w:rPr>
        <w:t xml:space="preserve"> Ft, amely tartalmazza az indítási napló díját,    </w:t>
      </w:r>
    </w:p>
    <w:p w:rsidR="00E95F93" w:rsidRPr="008047BA" w:rsidRDefault="00E95F93" w:rsidP="00E95F93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>b) a KR. 63/</w:t>
      </w:r>
      <w:proofErr w:type="gramStart"/>
      <w:r w:rsidRPr="008047BA">
        <w:rPr>
          <w:rFonts w:ascii="Arial" w:hAnsi="Arial" w:cs="Arial"/>
          <w:sz w:val="20"/>
          <w:szCs w:val="20"/>
        </w:rPr>
        <w:t>A.</w:t>
      </w:r>
      <w:proofErr w:type="gramEnd"/>
      <w:r w:rsidRPr="008047BA">
        <w:rPr>
          <w:rFonts w:ascii="Arial" w:hAnsi="Arial" w:cs="Arial"/>
          <w:sz w:val="20"/>
          <w:szCs w:val="20"/>
        </w:rPr>
        <w:t xml:space="preserve"> § (2) bekezdés 6. pontja alapján kiadott ideiglenes rendszámtábla használati jogosultságának meghosszabbítása 4</w:t>
      </w:r>
      <w:r>
        <w:rPr>
          <w:rFonts w:ascii="Arial" w:hAnsi="Arial" w:cs="Arial"/>
          <w:sz w:val="20"/>
          <w:szCs w:val="20"/>
        </w:rPr>
        <w:t>.</w:t>
      </w:r>
      <w:r w:rsidRPr="008047BA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,-</w:t>
      </w:r>
      <w:r w:rsidRPr="008047BA">
        <w:rPr>
          <w:rFonts w:ascii="Arial" w:hAnsi="Arial" w:cs="Arial"/>
          <w:sz w:val="20"/>
          <w:szCs w:val="20"/>
        </w:rPr>
        <w:t xml:space="preserve"> Ft, amely tartalmazza az indítási napló kiadásának, valamint az abba történő bejegyzés díját,   </w:t>
      </w:r>
    </w:p>
    <w:p w:rsidR="00E95F93" w:rsidRPr="008047BA" w:rsidRDefault="00E95F93" w:rsidP="00E95F93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>c) a KR. 91. § (7) bekezdésében szabályozott eljárás díja 4</w:t>
      </w:r>
      <w:r>
        <w:rPr>
          <w:rFonts w:ascii="Arial" w:hAnsi="Arial" w:cs="Arial"/>
          <w:sz w:val="20"/>
          <w:szCs w:val="20"/>
        </w:rPr>
        <w:t>.</w:t>
      </w:r>
      <w:r w:rsidRPr="008047BA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,-</w:t>
      </w:r>
      <w:r w:rsidRPr="008047BA">
        <w:rPr>
          <w:rFonts w:ascii="Arial" w:hAnsi="Arial" w:cs="Arial"/>
          <w:sz w:val="20"/>
          <w:szCs w:val="20"/>
        </w:rPr>
        <w:t xml:space="preserve"> Ft, amely tartalmazza az ideiglenes rendszámtábla és az indítási napló kiadásának, valamint az abba történő bejegyzés díját,</w:t>
      </w:r>
    </w:p>
    <w:p w:rsidR="00E95F93" w:rsidRPr="008047BA" w:rsidRDefault="00E95F93" w:rsidP="00E95F93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>d) az a), b) és c) pontban foglalt díj tartalmazza az ideiglenes forgalomban tartási engedély vagy az ideiglenes forgalmi engedély érvényességi idején belül a külön jogszabály alapján bejelentett járművet érintő változás indítási naplóba történő bejegyzését, valamint törlését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5F93" w:rsidRPr="00CD4106" w:rsidRDefault="00E95F93" w:rsidP="00E95F93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CD4106">
        <w:rPr>
          <w:rFonts w:ascii="Arial" w:hAnsi="Arial" w:cs="Arial"/>
          <w:b/>
          <w:bCs/>
          <w:sz w:val="20"/>
          <w:szCs w:val="20"/>
        </w:rPr>
        <w:t>2. számú melléklet a 29/2004. (VI. 16.) BM rendelethez</w:t>
      </w:r>
    </w:p>
    <w:p w:rsidR="00E95F93" w:rsidRPr="00CD4106" w:rsidRDefault="00E95F93" w:rsidP="00E95F93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CD4106">
        <w:rPr>
          <w:rFonts w:ascii="Arial" w:hAnsi="Arial" w:cs="Arial"/>
          <w:b/>
          <w:bCs/>
          <w:sz w:val="20"/>
          <w:szCs w:val="20"/>
        </w:rPr>
        <w:t>Az egyes rendszámtáblákhoz és a hatósági jelzéssel összefüggő igazgatási tevékenységhez kapcsolódó hatósági díjak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ab/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>2.  A KR. 63/</w:t>
      </w:r>
      <w:proofErr w:type="gramStart"/>
      <w:r w:rsidRPr="008047BA">
        <w:rPr>
          <w:rFonts w:ascii="Arial" w:hAnsi="Arial" w:cs="Arial"/>
          <w:sz w:val="20"/>
          <w:szCs w:val="20"/>
        </w:rPr>
        <w:t>A.</w:t>
      </w:r>
      <w:proofErr w:type="gramEnd"/>
      <w:r w:rsidRPr="008047BA">
        <w:rPr>
          <w:rFonts w:ascii="Arial" w:hAnsi="Arial" w:cs="Arial"/>
          <w:sz w:val="20"/>
          <w:szCs w:val="20"/>
        </w:rPr>
        <w:t xml:space="preserve"> § (2) bekezdés 1-5. pontja és 12-18. pontja, valamint 63/</w:t>
      </w:r>
      <w:proofErr w:type="gramStart"/>
      <w:r w:rsidRPr="008047BA">
        <w:rPr>
          <w:rFonts w:ascii="Arial" w:hAnsi="Arial" w:cs="Arial"/>
          <w:sz w:val="20"/>
          <w:szCs w:val="20"/>
        </w:rPr>
        <w:t>A</w:t>
      </w:r>
      <w:proofErr w:type="gramEnd"/>
      <w:r w:rsidRPr="008047BA">
        <w:rPr>
          <w:rFonts w:ascii="Arial" w:hAnsi="Arial" w:cs="Arial"/>
          <w:sz w:val="20"/>
          <w:szCs w:val="20"/>
        </w:rPr>
        <w:t>. § (3) bekezdése alapján kiadott ideiglenes rendszámtábláért és a külön jogszabályban meghatározott közúti közlekedési szolgáltatást végző járművekre kiadott TX betűjelű sárga vagy világoszöld színű rendszámtáblákért fizetendő díj: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>2.1. 1 pár rendszámtábla 13</w:t>
      </w:r>
      <w:r>
        <w:rPr>
          <w:rFonts w:ascii="Arial" w:hAnsi="Arial" w:cs="Arial"/>
          <w:sz w:val="20"/>
          <w:szCs w:val="20"/>
        </w:rPr>
        <w:t>.</w:t>
      </w:r>
      <w:r w:rsidRPr="008047BA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,- Ft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>2.2. 1 db rendszámtábla 8</w:t>
      </w:r>
      <w:r>
        <w:rPr>
          <w:rFonts w:ascii="Arial" w:hAnsi="Arial" w:cs="Arial"/>
          <w:sz w:val="20"/>
          <w:szCs w:val="20"/>
        </w:rPr>
        <w:t>.</w:t>
      </w:r>
      <w:r w:rsidRPr="008047BA"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>,- Ft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>7.  A KR. 63/A. § (2) bekezdés 7-11. pontja alapján ideiglenes rendszámtábla és a hozzá tartozó indítási napló kiadása 35</w:t>
      </w:r>
      <w:r>
        <w:rPr>
          <w:rFonts w:ascii="Arial" w:hAnsi="Arial" w:cs="Arial"/>
          <w:sz w:val="20"/>
          <w:szCs w:val="20"/>
        </w:rPr>
        <w:t>.</w:t>
      </w:r>
      <w:r w:rsidRPr="008047BA"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>,- Ft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>12. A KR. 91. § (5) bekezdésében szabályozott eljárás díja 8</w:t>
      </w:r>
      <w:r>
        <w:rPr>
          <w:rFonts w:ascii="Arial" w:hAnsi="Arial" w:cs="Arial"/>
          <w:sz w:val="20"/>
          <w:szCs w:val="20"/>
        </w:rPr>
        <w:t>.</w:t>
      </w:r>
      <w:r w:rsidRPr="008047BA"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>,-</w:t>
      </w:r>
      <w:r w:rsidRPr="008047BA">
        <w:rPr>
          <w:rFonts w:ascii="Arial" w:hAnsi="Arial" w:cs="Arial"/>
          <w:sz w:val="20"/>
          <w:szCs w:val="20"/>
        </w:rPr>
        <w:t xml:space="preserve"> Ft, amely tartalmazza az ideiglenes rendszámtábla és az indítási napló kiadásának és hitelesítésének díját.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sz w:val="20"/>
          <w:szCs w:val="20"/>
        </w:rPr>
        <w:t xml:space="preserve">13. Az egyénileg kiválasztott és az egyedileg előállított rendszámok, valamint a KR. 63/A. § (2) bekezdés 7-11. pontja alapján kiadott ideiglenes rendszámok, továbbá a rendszámtábla </w:t>
      </w:r>
      <w:proofErr w:type="spellStart"/>
      <w:r w:rsidRPr="008047BA">
        <w:rPr>
          <w:rFonts w:ascii="Arial" w:hAnsi="Arial" w:cs="Arial"/>
          <w:sz w:val="20"/>
          <w:szCs w:val="20"/>
        </w:rPr>
        <w:t>utángyártás</w:t>
      </w:r>
      <w:proofErr w:type="spellEnd"/>
      <w:r w:rsidRPr="008047BA">
        <w:rPr>
          <w:rFonts w:ascii="Arial" w:hAnsi="Arial" w:cs="Arial"/>
          <w:sz w:val="20"/>
          <w:szCs w:val="20"/>
        </w:rPr>
        <w:t>, legyártás és típusváltás engedélyezésének hatósági díja tartalmazza a hatósági jelzés kiadásával kapcsolatos eljárási díjat is. A közlekedési hatóság igazolásával engedélyezett rendszámtábla felszerelésekor a hatósági jelzés kiadásával kapcsolatos eljárási díj tartalmazza a regisztrációs matrica egyedi kiadásával kapcsolatos eljárási díjat is.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BA">
        <w:rPr>
          <w:rFonts w:ascii="Arial" w:hAnsi="Arial" w:cs="Arial"/>
          <w:b/>
          <w:bCs/>
          <w:sz w:val="20"/>
          <w:szCs w:val="20"/>
        </w:rPr>
        <w:t xml:space="preserve">1990. évi </w:t>
      </w:r>
      <w:proofErr w:type="gramStart"/>
      <w:r w:rsidRPr="008047BA">
        <w:rPr>
          <w:rFonts w:ascii="Arial" w:hAnsi="Arial" w:cs="Arial"/>
          <w:b/>
          <w:bCs/>
          <w:sz w:val="20"/>
          <w:szCs w:val="20"/>
        </w:rPr>
        <w:t>XCIII.  Az</w:t>
      </w:r>
      <w:proofErr w:type="gramEnd"/>
      <w:r w:rsidRPr="008047BA">
        <w:rPr>
          <w:rFonts w:ascii="Arial" w:hAnsi="Arial" w:cs="Arial"/>
          <w:b/>
          <w:bCs/>
          <w:sz w:val="20"/>
          <w:szCs w:val="20"/>
        </w:rPr>
        <w:t xml:space="preserve"> illetékekről szóló törvény 1. melléklet II. pont 4. alpontja  </w:t>
      </w:r>
    </w:p>
    <w:p w:rsidR="00E95F93" w:rsidRPr="008047BA" w:rsidRDefault="00E95F93" w:rsidP="00E9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047BA">
        <w:rPr>
          <w:rFonts w:ascii="Arial" w:hAnsi="Arial" w:cs="Arial"/>
          <w:sz w:val="20"/>
          <w:szCs w:val="20"/>
        </w:rPr>
        <w:t>az</w:t>
      </w:r>
      <w:proofErr w:type="gramEnd"/>
      <w:r w:rsidRPr="008047BA">
        <w:rPr>
          <w:rFonts w:ascii="Arial" w:hAnsi="Arial" w:cs="Arial"/>
          <w:sz w:val="20"/>
          <w:szCs w:val="20"/>
        </w:rPr>
        <w:t xml:space="preserve"> ideiglenes forgalmi engedély kiállítására irányuló eljárás 2</w:t>
      </w:r>
      <w:r>
        <w:rPr>
          <w:rFonts w:ascii="Arial" w:hAnsi="Arial" w:cs="Arial"/>
          <w:sz w:val="20"/>
          <w:szCs w:val="20"/>
        </w:rPr>
        <w:t>.</w:t>
      </w:r>
      <w:r w:rsidRPr="008047BA">
        <w:rPr>
          <w:rFonts w:ascii="Arial" w:hAnsi="Arial" w:cs="Arial"/>
          <w:sz w:val="20"/>
          <w:szCs w:val="20"/>
        </w:rPr>
        <w:t>500 Ft</w:t>
      </w:r>
      <w:r>
        <w:rPr>
          <w:rFonts w:ascii="Arial" w:hAnsi="Arial" w:cs="Arial"/>
          <w:sz w:val="20"/>
          <w:szCs w:val="20"/>
        </w:rPr>
        <w:t>,- Ft</w:t>
      </w:r>
    </w:p>
    <w:p w:rsidR="00F260DF" w:rsidRPr="0059110C" w:rsidRDefault="00F260DF" w:rsidP="00E95F93">
      <w:pPr>
        <w:rPr>
          <w:rFonts w:ascii="Arial" w:hAnsi="Arial" w:cs="Arial"/>
          <w:sz w:val="20"/>
          <w:szCs w:val="20"/>
        </w:rPr>
      </w:pPr>
    </w:p>
    <w:sectPr w:rsidR="00F260DF" w:rsidRPr="0059110C" w:rsidSect="00552861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Arial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5B9C"/>
    <w:rsid w:val="000111D4"/>
    <w:rsid w:val="00024D66"/>
    <w:rsid w:val="000263CA"/>
    <w:rsid w:val="00027D4C"/>
    <w:rsid w:val="00047685"/>
    <w:rsid w:val="00091859"/>
    <w:rsid w:val="000D0F2E"/>
    <w:rsid w:val="00135B9C"/>
    <w:rsid w:val="00147A1C"/>
    <w:rsid w:val="001C7EB3"/>
    <w:rsid w:val="00207C0F"/>
    <w:rsid w:val="00214813"/>
    <w:rsid w:val="00247373"/>
    <w:rsid w:val="002A192D"/>
    <w:rsid w:val="002C4E04"/>
    <w:rsid w:val="002E0D1C"/>
    <w:rsid w:val="0030413C"/>
    <w:rsid w:val="0032206E"/>
    <w:rsid w:val="003B7D6C"/>
    <w:rsid w:val="003C2342"/>
    <w:rsid w:val="003C5C40"/>
    <w:rsid w:val="00406C08"/>
    <w:rsid w:val="00454231"/>
    <w:rsid w:val="0048781F"/>
    <w:rsid w:val="004A7B0D"/>
    <w:rsid w:val="00511BF8"/>
    <w:rsid w:val="00526AF5"/>
    <w:rsid w:val="00552861"/>
    <w:rsid w:val="0059110C"/>
    <w:rsid w:val="00622BC6"/>
    <w:rsid w:val="00715E01"/>
    <w:rsid w:val="00751AA1"/>
    <w:rsid w:val="007A46F5"/>
    <w:rsid w:val="007C4C09"/>
    <w:rsid w:val="007F29E5"/>
    <w:rsid w:val="007F5B61"/>
    <w:rsid w:val="00815A52"/>
    <w:rsid w:val="00834789"/>
    <w:rsid w:val="008401EF"/>
    <w:rsid w:val="008523A5"/>
    <w:rsid w:val="00865624"/>
    <w:rsid w:val="008732F8"/>
    <w:rsid w:val="008E2908"/>
    <w:rsid w:val="009E4D60"/>
    <w:rsid w:val="00A533DD"/>
    <w:rsid w:val="00A60CA1"/>
    <w:rsid w:val="00A61F77"/>
    <w:rsid w:val="00A71973"/>
    <w:rsid w:val="00AD3789"/>
    <w:rsid w:val="00B21002"/>
    <w:rsid w:val="00B355AD"/>
    <w:rsid w:val="00B62A09"/>
    <w:rsid w:val="00B72E99"/>
    <w:rsid w:val="00BA746F"/>
    <w:rsid w:val="00BC2F92"/>
    <w:rsid w:val="00C67FF4"/>
    <w:rsid w:val="00CC75BC"/>
    <w:rsid w:val="00CE1257"/>
    <w:rsid w:val="00D50B01"/>
    <w:rsid w:val="00D567C6"/>
    <w:rsid w:val="00E0452F"/>
    <w:rsid w:val="00E54465"/>
    <w:rsid w:val="00E95F93"/>
    <w:rsid w:val="00EB29C0"/>
    <w:rsid w:val="00EB75CD"/>
    <w:rsid w:val="00F260DF"/>
    <w:rsid w:val="00F351A2"/>
    <w:rsid w:val="00F35A8C"/>
    <w:rsid w:val="00FB2389"/>
    <w:rsid w:val="00FD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Caption">
    <w:name w:val="Caption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  <w:style w:type="paragraph" w:customStyle="1" w:styleId="Tblzattartalom">
    <w:name w:val="Táblázattartalom"/>
    <w:basedOn w:val="Norml"/>
    <w:qFormat/>
    <w:rsid w:val="00E95F93"/>
    <w:pPr>
      <w:suppressLineNumbers/>
      <w:overflowPunct w:val="0"/>
    </w:pPr>
    <w:rPr>
      <w:rFonts w:ascii="Calibri" w:eastAsia="Calibri" w:hAnsi="Calibri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1269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Losonci László</cp:lastModifiedBy>
  <cp:revision>2</cp:revision>
  <cp:lastPrinted>2024-01-22T16:49:00Z</cp:lastPrinted>
  <dcterms:created xsi:type="dcterms:W3CDTF">2024-04-22T13:27:00Z</dcterms:created>
  <dcterms:modified xsi:type="dcterms:W3CDTF">2024-04-22T13:27:00Z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