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CA9" w:rsidRPr="00C876D3" w:rsidRDefault="00936CA9" w:rsidP="00936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876D3">
        <w:rPr>
          <w:rFonts w:ascii="Arial" w:eastAsia="Times New Roman" w:hAnsi="Arial" w:cs="Arial"/>
          <w:b/>
          <w:sz w:val="24"/>
          <w:szCs w:val="24"/>
          <w:lang w:eastAsia="zh-CN"/>
        </w:rPr>
        <w:t>ADATKEZELÉSI TÁJÉKOZTATÓ</w:t>
      </w:r>
    </w:p>
    <w:p w:rsidR="00B82F9A" w:rsidRPr="00C876D3" w:rsidRDefault="00B82F9A" w:rsidP="00B82F9A">
      <w:pPr>
        <w:pStyle w:val="Default"/>
        <w:jc w:val="center"/>
        <w:rPr>
          <w:rFonts w:ascii="Arial" w:hAnsi="Arial" w:cs="Arial"/>
          <w:b/>
          <w:bCs/>
        </w:rPr>
      </w:pPr>
      <w:r w:rsidRPr="00C876D3">
        <w:rPr>
          <w:rFonts w:ascii="Arial" w:eastAsia="Times New Roman" w:hAnsi="Arial" w:cs="Arial"/>
          <w:b/>
          <w:lang w:eastAsia="zh-CN"/>
        </w:rPr>
        <w:t xml:space="preserve">FOGLALKOZTATÁS-FELÜGYELETI HATÓSÁG ÉS MUNKAVÉDELMI HATÓSÁG </w:t>
      </w:r>
      <w:r w:rsidRPr="00C876D3">
        <w:rPr>
          <w:rFonts w:ascii="Arial" w:hAnsi="Arial" w:cs="Arial"/>
          <w:b/>
          <w:bCs/>
        </w:rPr>
        <w:t>ELJÁRÁSAI SORÁN TÖRTÉNŐ ADATKEZELÉSRŐL</w:t>
      </w:r>
    </w:p>
    <w:p w:rsidR="00936CA9" w:rsidRPr="00B82F9A" w:rsidRDefault="00936CA9" w:rsidP="00541419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A személyes adatok kezelője: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4"/>
        <w:gridCol w:w="5818"/>
      </w:tblGrid>
      <w:tr w:rsidR="00F04178" w:rsidRPr="00B82F9A" w:rsidTr="00CB4F7A">
        <w:trPr>
          <w:trHeight w:val="230"/>
        </w:trPr>
        <w:tc>
          <w:tcPr>
            <w:tcW w:w="3254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Adatkezelő megnevezése:</w:t>
            </w:r>
          </w:p>
        </w:tc>
        <w:tc>
          <w:tcPr>
            <w:tcW w:w="5818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Nógrád Vármegyei Kormányhivatal</w:t>
            </w:r>
          </w:p>
        </w:tc>
      </w:tr>
      <w:tr w:rsidR="00F04178" w:rsidRPr="00B82F9A" w:rsidTr="00CB4F7A">
        <w:tc>
          <w:tcPr>
            <w:tcW w:w="3254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PIR azonosító:</w:t>
            </w:r>
          </w:p>
        </w:tc>
        <w:tc>
          <w:tcPr>
            <w:tcW w:w="5818" w:type="dxa"/>
            <w:hideMark/>
          </w:tcPr>
          <w:p w:rsidR="00F04178" w:rsidRPr="00B82F9A" w:rsidRDefault="00F04178" w:rsidP="0026329D">
            <w:pPr>
              <w:tabs>
                <w:tab w:val="left" w:pos="2227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789345</w:t>
            </w:r>
          </w:p>
        </w:tc>
      </w:tr>
      <w:tr w:rsidR="00F04178" w:rsidRPr="00B82F9A" w:rsidTr="00CB4F7A">
        <w:tc>
          <w:tcPr>
            <w:tcW w:w="3254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Adatkezelő székhelye:</w:t>
            </w:r>
          </w:p>
        </w:tc>
        <w:tc>
          <w:tcPr>
            <w:tcW w:w="5818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3100 Salgótarján, Zemlinszky Rezső út 9.</w:t>
            </w:r>
          </w:p>
        </w:tc>
      </w:tr>
      <w:tr w:rsidR="00F04178" w:rsidRPr="00B82F9A" w:rsidTr="00CB4F7A">
        <w:tc>
          <w:tcPr>
            <w:tcW w:w="3254" w:type="dxa"/>
            <w:hideMark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Adatkezelő postai címe:</w:t>
            </w:r>
            <w:r w:rsidRPr="00B82F9A">
              <w:rPr>
                <w:rFonts w:ascii="Arial" w:eastAsia="Calibri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818" w:type="dxa"/>
            <w:hideMark/>
          </w:tcPr>
          <w:p w:rsidR="00F04178" w:rsidRPr="00B82F9A" w:rsidRDefault="0054162E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3101</w:t>
            </w:r>
            <w:r w:rsidR="00F04178" w:rsidRPr="00B82F9A">
              <w:rPr>
                <w:rFonts w:ascii="Arial" w:eastAsia="Calibri" w:hAnsi="Arial" w:cs="Arial"/>
                <w:sz w:val="20"/>
                <w:szCs w:val="20"/>
              </w:rPr>
              <w:t xml:space="preserve"> Salgótarján, Pf. </w:t>
            </w:r>
            <w:r w:rsidRPr="00B82F9A">
              <w:rPr>
                <w:rFonts w:ascii="Arial" w:eastAsia="Calibri" w:hAnsi="Arial" w:cs="Arial"/>
                <w:sz w:val="20"/>
                <w:szCs w:val="20"/>
              </w:rPr>
              <w:t>265.</w:t>
            </w:r>
          </w:p>
        </w:tc>
      </w:tr>
      <w:tr w:rsidR="00F04178" w:rsidRPr="00B82F9A" w:rsidTr="00CB4F7A">
        <w:tc>
          <w:tcPr>
            <w:tcW w:w="3254" w:type="dxa"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 xml:space="preserve">Adatkezelő elektronikus címe: </w:t>
            </w:r>
          </w:p>
        </w:tc>
        <w:tc>
          <w:tcPr>
            <w:tcW w:w="5818" w:type="dxa"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hivatal@nograd.gov.hu</w:t>
            </w:r>
          </w:p>
        </w:tc>
      </w:tr>
      <w:tr w:rsidR="00F04178" w:rsidRPr="00B82F9A" w:rsidTr="00CB4F7A">
        <w:tc>
          <w:tcPr>
            <w:tcW w:w="3254" w:type="dxa"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>Adatvédelmi tisztviselőjének neve és elérhetősége:</w:t>
            </w:r>
          </w:p>
        </w:tc>
        <w:tc>
          <w:tcPr>
            <w:tcW w:w="5818" w:type="dxa"/>
          </w:tcPr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Calibri" w:hAnsi="Arial" w:cs="Arial"/>
                <w:sz w:val="20"/>
                <w:szCs w:val="20"/>
              </w:rPr>
              <w:t xml:space="preserve">Horváth Adrienn </w:t>
            </w:r>
          </w:p>
          <w:p w:rsidR="00F04178" w:rsidRPr="00B82F9A" w:rsidRDefault="00F04178" w:rsidP="0026329D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82F9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tel.: +3632620702, e-mail: adatvedelem@nograd.gov.hu</w:t>
            </w:r>
          </w:p>
        </w:tc>
      </w:tr>
    </w:tbl>
    <w:p w:rsidR="000E62C3" w:rsidRPr="00303FB5" w:rsidRDefault="000E62C3" w:rsidP="00303FB5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303FB5">
        <w:rPr>
          <w:rFonts w:ascii="Arial" w:eastAsia="Times New Roman" w:hAnsi="Arial" w:cs="Arial"/>
          <w:b/>
          <w:sz w:val="20"/>
          <w:szCs w:val="20"/>
          <w:lang w:eastAsia="zh-CN"/>
        </w:rPr>
        <w:t>Az adatkezelés jogalapja</w:t>
      </w:r>
      <w:r w:rsidR="004E669E" w:rsidRPr="00303FB5">
        <w:rPr>
          <w:rFonts w:ascii="Arial" w:eastAsia="Times New Roman" w:hAnsi="Arial" w:cs="Arial"/>
          <w:b/>
          <w:sz w:val="20"/>
          <w:szCs w:val="20"/>
          <w:lang w:eastAsia="zh-CN"/>
        </w:rPr>
        <w:t>:</w:t>
      </w:r>
    </w:p>
    <w:p w:rsidR="000E62C3" w:rsidRDefault="000E62C3" w:rsidP="000E62C3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kezelésének jogalapja a természetes személyeknek a személyes adatok kezelése tekintetében történő védelméről és az ilyen adatok szabad áramlásáról, valamint a 95/46/EK irányelv hatályon kívül helyezéséről szóló 2016. április 27-i 2016/679 európai parlamenti és tanácsi rendelet (a továbbiakban: GDPR) 6. cikk (1) bekezdés c) pontja: jogi kötelezettség teljesítéséhez szükséges adatkezelés</w:t>
      </w:r>
      <w:r w:rsidR="00377C71">
        <w:rPr>
          <w:rFonts w:ascii="Arial" w:eastAsia="Times New Roman" w:hAnsi="Arial" w:cs="Arial"/>
          <w:sz w:val="20"/>
          <w:szCs w:val="20"/>
          <w:lang w:eastAsia="zh-CN"/>
        </w:rPr>
        <w:t>.</w:t>
      </w:r>
    </w:p>
    <w:p w:rsidR="00377C71" w:rsidRPr="00F116BB" w:rsidRDefault="00377C71" w:rsidP="000E62C3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116BB">
        <w:rPr>
          <w:rFonts w:ascii="Arial" w:eastAsia="Times New Roman" w:hAnsi="Arial" w:cs="Arial"/>
          <w:sz w:val="20"/>
          <w:szCs w:val="20"/>
          <w:lang w:eastAsia="zh-CN"/>
        </w:rPr>
        <w:t>Az információs önrendelkezési jogról és az infor</w:t>
      </w:r>
      <w:r w:rsidR="008A6BC2" w:rsidRPr="00F116BB">
        <w:rPr>
          <w:rFonts w:ascii="Arial" w:eastAsia="Times New Roman" w:hAnsi="Arial" w:cs="Arial"/>
          <w:sz w:val="20"/>
          <w:szCs w:val="20"/>
          <w:lang w:eastAsia="zh-CN"/>
        </w:rPr>
        <w:t>mációszabadságról szóló 2011. évi CXII. törvény (továbbiakban Info tv.) 14. § a) pontja értelmében az érintetteket megilleti az előzetes tájékozódáshoz való jog. Az Info tv. 16. § (1)-(2) bekezdései kötelezettségként előírják az adatkezelők számára, hogy</w:t>
      </w:r>
    </w:p>
    <w:p w:rsidR="008A6BC2" w:rsidRPr="00F116BB" w:rsidRDefault="008A6BC2" w:rsidP="005B1010">
      <w:pPr>
        <w:shd w:val="clear" w:color="auto" w:fill="FFFFFF"/>
        <w:spacing w:before="120"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sz w:val="20"/>
          <w:szCs w:val="20"/>
          <w:lang w:eastAsia="zh-CN"/>
        </w:rPr>
        <w:t>„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(1) Az előzetes tájékozódáshoz való jog érvényesülése érdekében az adatkezelő az általa, illetve a megbízásából vagy rendelkezése alapján eljáró adatfeldolgozó által végzett adatkezelési műveletek megkezdését megelőzően vagy legkésőbb az első adatkezelési művelet megkezdését követően haladéktalanul az érintett rendelkezésére bocsátja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az adatkezelő és – ha valamely adatkezelési műveletet adatfeldolgozó végez, az adatfeldolgozó – megnevezését és elérhetőségeit,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b)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az adatvédelmi tisztviselő nevét és elérhetőségeit,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c)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 tervezett adatkezelés célját és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d)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az érintettet e törvény alapján megillető jogok, valamint azok érvényesítése módjának ismertetését.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sz w:val="20"/>
          <w:szCs w:val="20"/>
          <w:lang w:eastAsia="hu-HU"/>
        </w:rPr>
        <w:t>(2) Az (1) bekezdésben foglaltakkal egyidejűleg, azzal azonos módon vagy az érintettnek címzetten az adatkezelő az érintett számára tájékoztatást nyújt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a)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az adatkezelés jogalapjáról,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b)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 kezelt személyes adatok megőrzésének időtartamáról, ezen időtartam meghatározásának szempontjairól,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c)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 kezelt személyes adatok továbbítása vagy tervezett továbbítása esetén az adattovábbítás címzettjeinek – ideértve a harmadik országbeli címzetteket és nemzetközi szervezeteket – köréről,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d)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 kezelt személyes adatok gyűjtésének forrásáról és</w:t>
      </w:r>
    </w:p>
    <w:p w:rsidR="008A6BC2" w:rsidRPr="00F116BB" w:rsidRDefault="008A6BC2" w:rsidP="008A6BC2">
      <w:pPr>
        <w:shd w:val="clear" w:color="auto" w:fill="FFFFFF"/>
        <w:spacing w:after="0" w:line="240" w:lineRule="atLeast"/>
        <w:ind w:firstLine="23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116BB">
        <w:rPr>
          <w:rFonts w:ascii="Arial" w:eastAsia="Times New Roman" w:hAnsi="Arial" w:cs="Arial"/>
          <w:i/>
          <w:iCs/>
          <w:sz w:val="20"/>
          <w:szCs w:val="20"/>
          <w:lang w:eastAsia="hu-HU"/>
        </w:rPr>
        <w:t>e) </w:t>
      </w:r>
      <w:r w:rsidRPr="00F116BB">
        <w:rPr>
          <w:rFonts w:ascii="Arial" w:eastAsia="Times New Roman" w:hAnsi="Arial" w:cs="Arial"/>
          <w:sz w:val="20"/>
          <w:szCs w:val="20"/>
          <w:lang w:eastAsia="hu-HU"/>
        </w:rPr>
        <w:t>az adatkezelés körülményeivel összefüggő minden további érdemi tényről.”</w:t>
      </w:r>
    </w:p>
    <w:p w:rsidR="00936CA9" w:rsidRPr="00B82F9A" w:rsidRDefault="00F22089" w:rsidP="009E63B8">
      <w:pPr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Jelen t</w:t>
      </w:r>
      <w:r w:rsidR="00936CA9" w:rsidRPr="00B82F9A">
        <w:rPr>
          <w:rFonts w:ascii="Arial" w:eastAsia="Times New Roman" w:hAnsi="Arial" w:cs="Arial"/>
          <w:sz w:val="20"/>
          <w:szCs w:val="20"/>
          <w:lang w:eastAsia="zh-CN"/>
        </w:rPr>
        <w:t>ájékoztatóban foglaltak a nem természetes személyekre vonatkozó adatok tekintetében nem alkalmazható</w:t>
      </w:r>
      <w:r w:rsidR="002929A7" w:rsidRPr="00B82F9A">
        <w:rPr>
          <w:rFonts w:ascii="Arial" w:eastAsia="Times New Roman" w:hAnsi="Arial" w:cs="Arial"/>
          <w:sz w:val="20"/>
          <w:szCs w:val="20"/>
          <w:lang w:eastAsia="zh-CN"/>
        </w:rPr>
        <w:t>a</w:t>
      </w:r>
      <w:r w:rsidR="00936CA9" w:rsidRPr="00B82F9A">
        <w:rPr>
          <w:rFonts w:ascii="Arial" w:eastAsia="Times New Roman" w:hAnsi="Arial" w:cs="Arial"/>
          <w:sz w:val="20"/>
          <w:szCs w:val="20"/>
          <w:lang w:eastAsia="zh-CN"/>
        </w:rPr>
        <w:t>k.</w:t>
      </w:r>
    </w:p>
    <w:p w:rsidR="009B0C03" w:rsidRPr="00B82F9A" w:rsidRDefault="008C2431" w:rsidP="00541419">
      <w:pPr>
        <w:pStyle w:val="Listaszerbekezds"/>
        <w:numPr>
          <w:ilvl w:val="0"/>
          <w:numId w:val="18"/>
        </w:numPr>
        <w:suppressAutoHyphens/>
        <w:spacing w:before="240" w:after="240" w:line="240" w:lineRule="atLeast"/>
        <w:ind w:left="0" w:firstLine="0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Munkavédelem</w:t>
      </w:r>
    </w:p>
    <w:p w:rsidR="00936CA9" w:rsidRPr="00BD77D9" w:rsidRDefault="00936CA9" w:rsidP="00BD77D9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D77D9">
        <w:rPr>
          <w:rFonts w:ascii="Arial" w:eastAsia="Times New Roman" w:hAnsi="Arial" w:cs="Arial"/>
          <w:b/>
          <w:sz w:val="20"/>
          <w:szCs w:val="20"/>
          <w:lang w:eastAsia="zh-CN"/>
        </w:rPr>
        <w:t>Az adatkezelés célja:</w:t>
      </w:r>
    </w:p>
    <w:p w:rsidR="004C603F" w:rsidRPr="00B82F9A" w:rsidRDefault="00C8652E" w:rsidP="007C3F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</w:t>
      </w:r>
      <w:r w:rsidR="00421001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Nógrád </w:t>
      </w:r>
      <w:r w:rsidR="00421001" w:rsidRPr="00B82F9A">
        <w:rPr>
          <w:rFonts w:ascii="Arial" w:eastAsia="Times New Roman" w:hAnsi="Arial" w:cs="Arial"/>
          <w:sz w:val="20"/>
          <w:szCs w:val="20"/>
          <w:lang w:eastAsia="hu-HU"/>
        </w:rPr>
        <w:t>Vármegyei Kormányhivatal</w:t>
      </w:r>
      <w:r w:rsidR="005E2F08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F5FD8" w:rsidRPr="00B82F9A">
        <w:rPr>
          <w:rFonts w:ascii="Arial" w:eastAsia="Times New Roman" w:hAnsi="Arial" w:cs="Arial"/>
          <w:sz w:val="20"/>
          <w:szCs w:val="20"/>
          <w:lang w:eastAsia="zh-CN"/>
        </w:rPr>
        <w:t>adatkezelésének célja</w:t>
      </w:r>
      <w:r w:rsidR="004C603F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a munkavédelemről szóló </w:t>
      </w:r>
      <w:r w:rsidR="009E63B8">
        <w:rPr>
          <w:rFonts w:ascii="Arial" w:eastAsia="Times New Roman" w:hAnsi="Arial" w:cs="Arial"/>
          <w:sz w:val="20"/>
          <w:szCs w:val="20"/>
          <w:lang w:eastAsia="zh-CN"/>
        </w:rPr>
        <w:br/>
      </w:r>
      <w:r w:rsidR="004C603F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1993. évi XCIII. törvény </w:t>
      </w:r>
      <w:r w:rsidR="002161A4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(továbbiakban Mvt.) </w:t>
      </w:r>
      <w:r w:rsidR="004C603F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alapján, </w:t>
      </w:r>
    </w:p>
    <w:p w:rsidR="00FA06F4" w:rsidRPr="00B82F9A" w:rsidRDefault="004B5716" w:rsidP="00D045A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hogy a munkavédelmi hatóság tudomásul bírjon azon egészségügyi szolgáltatás keretében használt, éles vagy hegyes munkaeszközökkel folytatott tevékenységekről, ahol a kockázatértékelés a munkavállaló biztonságát vagy egészségét veszélyeztető kockázat jelenlétét állapította meg</w:t>
      </w:r>
    </w:p>
    <w:p w:rsidR="004C603F" w:rsidRPr="00B82F9A" w:rsidRDefault="004C603F" w:rsidP="00D045A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lastRenderedPageBreak/>
        <w:t>az azbeszttel történő tevékenység veszélyessége miatt munkavédelmi hatósági ellenőrzés lefolytatása, egy jövőben esetlegesen bekövetkező foglalkozási megbetegedés foglalkozási eredetének tisztázása, valamint nyilvántartás vezetése</w:t>
      </w:r>
    </w:p>
    <w:p w:rsidR="00484970" w:rsidRPr="00484970" w:rsidRDefault="004C603F" w:rsidP="00D045A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biológiai tényezők hatásának kitett munkavállalók egészségének védelméről szóló jogszabály alapján a 2-4. csoportba tartozó biológiai tényezőkkel történő tevékenység esetén munkavédelmi hatósági ellenőrzés lefolytatása, </w:t>
      </w:r>
    </w:p>
    <w:p w:rsidR="004C603F" w:rsidRPr="00B82F9A" w:rsidRDefault="004C603F" w:rsidP="00D045A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valamint egy jövőben esetlegesen bekövetkező foglalkozási megbetegedés foglalkozási eredetének tisztázása</w:t>
      </w:r>
    </w:p>
    <w:p w:rsidR="004C603F" w:rsidRPr="00484970" w:rsidRDefault="004C603F" w:rsidP="00484970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építési munkahelyen végzett tevékenység veszélyessége miatt, az időben történő hatósági ellenőrzés biztosítása</w:t>
      </w:r>
      <w:r w:rsidR="00484970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484970">
        <w:rPr>
          <w:rFonts w:ascii="Arial" w:eastAsia="Times New Roman" w:hAnsi="Arial" w:cs="Arial"/>
          <w:sz w:val="20"/>
          <w:szCs w:val="20"/>
          <w:lang w:eastAsia="zh-CN"/>
        </w:rPr>
        <w:t>nyilvántartás vezetése.</w:t>
      </w:r>
    </w:p>
    <w:p w:rsidR="004C603F" w:rsidRPr="00B82F9A" w:rsidRDefault="004C603F" w:rsidP="00D045AD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célja a túlnyomásos légtérben végzett tevékenység veszélyessége miatt munkavédelmi hatósági ellenőrzés lefolytatása, valamint egy jövőben esetlegesen bekövetkező foglalkozási megbetegedés foglalkozási eredetének tisztázása</w:t>
      </w:r>
    </w:p>
    <w:p w:rsidR="00303FB5" w:rsidRPr="00484970" w:rsidRDefault="004C603F" w:rsidP="00484970">
      <w:pPr>
        <w:pStyle w:val="Listaszerbekezds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rákkeltővel végzett tevékenység veszélyessége miatt hatósági ellenőrzés lefolytatása, valamint egy jövőben esetlegesen bekövetkező fokozott expozíció vagy foglalkozási megbetegedés foglalkozási eredetének tisztázása, valamint nyilvántartás vezetése</w:t>
      </w:r>
      <w:r w:rsidR="00465EE4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63783" w:rsidRPr="00B82F9A" w:rsidRDefault="00E63783" w:rsidP="00E63783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Az adatkezelés tárgya:</w:t>
      </w:r>
    </w:p>
    <w:p w:rsidR="00E63783" w:rsidRPr="00B82F9A" w:rsidRDefault="00E63783" w:rsidP="00E63783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0" w:name="_Hlk134697249"/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Jelen tájékoztató a Nógrád Vármegyei Kormányhivatal működése során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bCs/>
          <w:kern w:val="36"/>
          <w:sz w:val="20"/>
          <w:szCs w:val="20"/>
          <w:lang w:eastAsia="hu-HU"/>
        </w:rPr>
        <w:t xml:space="preserve">az egészségügyi szolgáltatás keretében használt, éles vagy hegyes munkaeszközökkel folytatott </w:t>
      </w:r>
      <w:r w:rsidRPr="00B82F9A">
        <w:rPr>
          <w:rFonts w:ascii="Arial" w:hAnsi="Arial" w:cs="Arial"/>
          <w:sz w:val="20"/>
          <w:szCs w:val="20"/>
        </w:rPr>
        <w:t xml:space="preserve">tevékenység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bejelentésével kapcsolatosan felmerülő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az azbeszttel történő tevékenység bejelentésével kapcsolatos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biológiai kóroki tényezőkkel történő tevékenység bejelentésével kapcsolatos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építőipari kivitelezési tevékenység bejelentésével</w:t>
      </w:r>
      <w:r w:rsidRPr="00B82F9A">
        <w:rPr>
          <w:rFonts w:ascii="Arial" w:eastAsia="Times New Roman" w:hAnsi="Arial" w:cs="Arial"/>
          <w:color w:val="16315F"/>
          <w:sz w:val="20"/>
          <w:szCs w:val="20"/>
          <w:lang w:eastAsia="hu-HU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kapcsolatosan felmerülő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foglalkozási betegség gyanújának bejelentésével kapcsolatos </w:t>
      </w:r>
    </w:p>
    <w:p w:rsidR="00E63783" w:rsidRPr="00B82F9A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túlnyomásos légtérben végzett</w:t>
      </w:r>
      <w:r w:rsidRPr="00B82F9A">
        <w:rPr>
          <w:rFonts w:ascii="Arial" w:hAnsi="Arial" w:cs="Arial"/>
          <w:sz w:val="20"/>
          <w:szCs w:val="20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tevékenység bejelentésével kapcsolatos </w:t>
      </w:r>
    </w:p>
    <w:p w:rsidR="00E63783" w:rsidRPr="00BD77D9" w:rsidRDefault="00E63783" w:rsidP="00E63783">
      <w:pPr>
        <w:pStyle w:val="Listaszerbekezds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6315F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rákkeltő anyagokkal végzett tevékenység bejelentésével</w:t>
      </w:r>
      <w:r w:rsidRPr="00B82F9A">
        <w:rPr>
          <w:rFonts w:ascii="Arial" w:eastAsia="Times New Roman" w:hAnsi="Arial" w:cs="Arial"/>
          <w:color w:val="16315F"/>
          <w:sz w:val="20"/>
          <w:szCs w:val="20"/>
          <w:lang w:eastAsia="hu-HU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kapcsolatos </w:t>
      </w:r>
    </w:p>
    <w:p w:rsidR="00E63783" w:rsidRPr="00E63783" w:rsidRDefault="00E63783" w:rsidP="00E63783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E63783">
        <w:rPr>
          <w:rFonts w:ascii="Arial" w:eastAsia="Times New Roman" w:hAnsi="Arial" w:cs="Arial"/>
          <w:sz w:val="20"/>
          <w:szCs w:val="20"/>
          <w:lang w:eastAsia="zh-CN"/>
        </w:rPr>
        <w:t>személyes adatok kezelésére vonatkozik.</w:t>
      </w:r>
    </w:p>
    <w:bookmarkEnd w:id="0"/>
    <w:p w:rsidR="00D64DB0" w:rsidRPr="00BD77D9" w:rsidRDefault="00D64DB0" w:rsidP="00CB4F7A">
      <w:pPr>
        <w:pStyle w:val="Listaszerbekezds"/>
        <w:numPr>
          <w:ilvl w:val="0"/>
          <w:numId w:val="23"/>
        </w:numPr>
        <w:shd w:val="clear" w:color="auto" w:fill="FFFFFF"/>
        <w:suppressAutoHyphens/>
        <w:spacing w:before="240" w:after="240" w:line="240" w:lineRule="atLeast"/>
        <w:ind w:left="714" w:hanging="357"/>
        <w:contextualSpacing w:val="0"/>
        <w:jc w:val="both"/>
        <w:rPr>
          <w:rFonts w:ascii="Arial" w:eastAsia="Times New Roman" w:hAnsi="Arial" w:cs="Arial"/>
          <w:b/>
          <w:color w:val="16315F"/>
          <w:sz w:val="20"/>
          <w:szCs w:val="20"/>
          <w:u w:val="single"/>
          <w:lang w:eastAsia="hu-HU"/>
        </w:rPr>
      </w:pPr>
      <w:r w:rsidRPr="00BD77D9">
        <w:rPr>
          <w:rFonts w:ascii="Arial" w:eastAsia="Times New Roman" w:hAnsi="Arial" w:cs="Arial"/>
          <w:b/>
          <w:bCs/>
          <w:kern w:val="36"/>
          <w:sz w:val="20"/>
          <w:szCs w:val="20"/>
          <w:u w:val="single"/>
          <w:lang w:eastAsia="hu-HU"/>
        </w:rPr>
        <w:t>Az egészségügyi szolgáltatás keretében használt, éles vagy hegyes munkaeszközökkel folytatott tevékenység</w:t>
      </w:r>
      <w:r w:rsidRPr="00BD77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D77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bejelentésével kapcsolatos személyes adatkezelése</w:t>
      </w:r>
    </w:p>
    <w:p w:rsidR="00936CA9" w:rsidRPr="00BD77D9" w:rsidRDefault="00D64DB0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BD77D9">
        <w:rPr>
          <w:rFonts w:ascii="Arial" w:eastAsia="Times New Roman" w:hAnsi="Arial" w:cs="Arial"/>
          <w:b/>
          <w:i/>
          <w:sz w:val="20"/>
          <w:szCs w:val="20"/>
          <w:lang w:eastAsia="zh-CN"/>
        </w:rPr>
        <w:t>1</w:t>
      </w:r>
      <w:r w:rsidR="00936CA9" w:rsidRPr="00BD77D9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kezelt személyes adatok köre:</w:t>
      </w:r>
    </w:p>
    <w:p w:rsidR="00ED6E04" w:rsidRPr="00B82F9A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 bejelentő, adatszolgáltató személy neve, címe, telefonszáma, e-mail-címe,</w:t>
      </w:r>
    </w:p>
    <w:p w:rsidR="00ED6E04" w:rsidRPr="00B82F9A" w:rsidRDefault="00ED6E04" w:rsidP="00ED6E04">
      <w:pPr>
        <w:pStyle w:val="Szvegtrzs0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 xml:space="preserve">a </w:t>
      </w:r>
      <w:r w:rsidR="004B5716" w:rsidRPr="00B82F9A">
        <w:rPr>
          <w:rFonts w:ascii="Arial" w:hAnsi="Arial" w:cs="Arial"/>
          <w:sz w:val="20"/>
          <w:szCs w:val="20"/>
        </w:rPr>
        <w:t>munkavállalók biztonsági és egészségvédelmi képviselőjének neve, beosztása</w:t>
      </w:r>
    </w:p>
    <w:p w:rsidR="00E64226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936CA9"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D67302" w:rsidRPr="00B82F9A" w:rsidRDefault="001B1336" w:rsidP="00FA6348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személyes adatok </w:t>
      </w:r>
      <w:r w:rsidR="000377E5" w:rsidRPr="00B82F9A">
        <w:rPr>
          <w:rFonts w:ascii="Arial" w:eastAsia="Times New Roman" w:hAnsi="Arial" w:cs="Arial"/>
          <w:sz w:val="20"/>
          <w:szCs w:val="20"/>
          <w:lang w:eastAsia="zh-CN"/>
        </w:rPr>
        <w:t>őrzési ideje</w:t>
      </w:r>
      <w:r w:rsidR="0093653A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4B5716" w:rsidRPr="00B82F9A">
        <w:rPr>
          <w:rFonts w:ascii="Arial" w:eastAsia="Times New Roman" w:hAnsi="Arial" w:cs="Arial"/>
          <w:sz w:val="20"/>
          <w:szCs w:val="20"/>
          <w:lang w:eastAsia="zh-CN"/>
        </w:rPr>
        <w:t>5</w:t>
      </w:r>
      <w:r w:rsidR="00ED6E04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9F0AF0" w:rsidRPr="00B82F9A">
        <w:rPr>
          <w:rFonts w:ascii="Arial" w:eastAsia="Times New Roman" w:hAnsi="Arial" w:cs="Arial"/>
          <w:sz w:val="20"/>
          <w:szCs w:val="20"/>
          <w:lang w:eastAsia="zh-CN"/>
        </w:rPr>
        <w:t>év.</w:t>
      </w:r>
    </w:p>
    <w:p w:rsidR="00147FA8" w:rsidRPr="00BD77D9" w:rsidRDefault="00147FA8" w:rsidP="00541419">
      <w:pPr>
        <w:pStyle w:val="Listaszerbekezds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16315F"/>
          <w:sz w:val="20"/>
          <w:szCs w:val="20"/>
          <w:u w:val="single"/>
          <w:lang w:eastAsia="hu-HU"/>
        </w:rPr>
      </w:pPr>
      <w:r w:rsidRPr="00BD77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Az azbeszttel végzett tevékenység bejelentésével kapcsolatos személyes adatkezelé</w:t>
      </w:r>
      <w:r w:rsidR="00E64226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s</w:t>
      </w:r>
      <w:r w:rsidRPr="00BD77D9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e</w:t>
      </w:r>
    </w:p>
    <w:p w:rsidR="00147FA8" w:rsidRPr="001C285A" w:rsidRDefault="00147FA8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1.A kezelt személyes adatok köre:</w:t>
      </w:r>
    </w:p>
    <w:p w:rsidR="00147FA8" w:rsidRPr="00E64226" w:rsidRDefault="00147FA8" w:rsidP="00147FA8">
      <w:pPr>
        <w:pStyle w:val="Szvegtrzs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4226">
        <w:rPr>
          <w:rFonts w:ascii="Arial" w:hAnsi="Arial" w:cs="Arial"/>
          <w:sz w:val="20"/>
          <w:szCs w:val="20"/>
        </w:rPr>
        <w:t>a bejelentő, adatszolgáltató személy neve, címe, elérhetősége (telefonszám, e-mail cím)</w:t>
      </w:r>
    </w:p>
    <w:p w:rsidR="00147FA8" w:rsidRPr="001C285A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147FA8"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147FA8" w:rsidRPr="00B82F9A" w:rsidRDefault="00147FA8" w:rsidP="00147FA8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a munkavégzés utolsó napjától számított 50 év.</w:t>
      </w:r>
    </w:p>
    <w:p w:rsidR="00147FA8" w:rsidRPr="00BD77D9" w:rsidRDefault="00147FA8" w:rsidP="0054141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7D9">
        <w:rPr>
          <w:rFonts w:ascii="Arial" w:hAnsi="Arial" w:cs="Arial"/>
          <w:b/>
          <w:sz w:val="20"/>
          <w:szCs w:val="20"/>
          <w:u w:val="single"/>
        </w:rPr>
        <w:t>Biológiai kóroki tényezőkkel történő tevékenység bejelentésével kapcsolatos személyes adatkezelése</w:t>
      </w:r>
    </w:p>
    <w:p w:rsidR="00147FA8" w:rsidRPr="001C285A" w:rsidRDefault="00147FA8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 A kezelt személyes adatok köre:</w:t>
      </w:r>
    </w:p>
    <w:p w:rsidR="00147FA8" w:rsidRPr="00B82F9A" w:rsidRDefault="00147FA8" w:rsidP="00147FA8">
      <w:pPr>
        <w:pStyle w:val="Szvegtrzs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 bejelentő, adatszolgáltató személy neve, címe, elérhetősége (telefonszáma, e-mail-címe),</w:t>
      </w:r>
    </w:p>
    <w:p w:rsidR="00147FA8" w:rsidRPr="00B82F9A" w:rsidRDefault="00147FA8" w:rsidP="00147FA8">
      <w:pPr>
        <w:pStyle w:val="Szvegtrzs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az egészségvédelemért felelős személy neve, beosztása</w:t>
      </w:r>
    </w:p>
    <w:p w:rsidR="00147FA8" w:rsidRPr="001C285A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lastRenderedPageBreak/>
        <w:t>2</w:t>
      </w:r>
      <w:r w:rsidR="00147FA8"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147FA8" w:rsidRPr="00B82F9A" w:rsidRDefault="00147FA8" w:rsidP="00147FA8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5 év.</w:t>
      </w:r>
    </w:p>
    <w:p w:rsidR="00921964" w:rsidRPr="00BD77D9" w:rsidRDefault="00921964" w:rsidP="0054141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7D9">
        <w:rPr>
          <w:rFonts w:ascii="Arial" w:hAnsi="Arial" w:cs="Arial"/>
          <w:b/>
          <w:sz w:val="20"/>
          <w:szCs w:val="20"/>
          <w:u w:val="single"/>
        </w:rPr>
        <w:t>Építőipari kivitelezési tevékenység bejelentése kapcsán történő személyes adatkezelése</w:t>
      </w:r>
    </w:p>
    <w:p w:rsidR="00921964" w:rsidRPr="001C285A" w:rsidRDefault="00921964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 A kezelt személyes adatok köre: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bejelentő, adatszolgáltató neve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bejelentő, adatszolgáltató címe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bejelentő, adatszolgáltató elérhetősége (telefonszám, e-mail cím)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építtető neve és címe,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felelős tervező neve és címe,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kivitelező neve és címe,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építési munka irányításáért felelős személy neve és címe,</w:t>
      </w:r>
    </w:p>
    <w:p w:rsidR="00921964" w:rsidRPr="00B82F9A" w:rsidRDefault="00921964" w:rsidP="0092196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biztonsági és egészségvédelmi koordinátor neve, elérhetősége</w:t>
      </w:r>
    </w:p>
    <w:p w:rsidR="00921964" w:rsidRPr="001C285A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921964"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921964" w:rsidRPr="00BD77D9" w:rsidRDefault="00921964" w:rsidP="00921964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D77D9">
        <w:rPr>
          <w:rFonts w:ascii="Arial" w:eastAsia="Times New Roman" w:hAnsi="Arial" w:cs="Arial"/>
          <w:sz w:val="20"/>
          <w:szCs w:val="20"/>
          <w:lang w:eastAsia="zh-CN"/>
        </w:rPr>
        <w:t>A személyes adatok őrzési ideje 3 év.</w:t>
      </w:r>
    </w:p>
    <w:p w:rsidR="00921964" w:rsidRPr="00BD77D9" w:rsidRDefault="00921964" w:rsidP="0054141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7D9">
        <w:rPr>
          <w:rFonts w:ascii="Arial" w:hAnsi="Arial" w:cs="Arial"/>
          <w:b/>
          <w:sz w:val="20"/>
          <w:szCs w:val="20"/>
          <w:u w:val="single"/>
        </w:rPr>
        <w:t>Foglalkozási betegség gyanújának bejelentésével kapcsolatos személyes adatkezelése</w:t>
      </w:r>
    </w:p>
    <w:p w:rsidR="00921964" w:rsidRPr="001C285A" w:rsidRDefault="00921964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 A kezelt személyes adatok köre:</w:t>
      </w:r>
    </w:p>
    <w:p w:rsidR="00921964" w:rsidRPr="00B82F9A" w:rsidRDefault="00921964" w:rsidP="00921964">
      <w:pPr>
        <w:pStyle w:val="Szvegtrzs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 bejelentő személy neve, címe, elérhetősége (telefonszáma, e-mail-címe),</w:t>
      </w:r>
    </w:p>
    <w:p w:rsidR="00921964" w:rsidRPr="00B82F9A" w:rsidRDefault="00921964" w:rsidP="00921964">
      <w:pPr>
        <w:pStyle w:val="Szvegtrzs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az érintett munkavállaló neve, TAJ száma, neme, születési dátuma, születési helye, anyja neve, lakcíme vagy tartózkodási helye</w:t>
      </w:r>
    </w:p>
    <w:p w:rsidR="00921964" w:rsidRPr="001C285A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921964"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921964" w:rsidRPr="00B82F9A" w:rsidRDefault="00921964" w:rsidP="00921964">
      <w:pPr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10 év.</w:t>
      </w:r>
    </w:p>
    <w:p w:rsidR="002161A4" w:rsidRPr="00BD77D9" w:rsidRDefault="002161A4" w:rsidP="0054141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7D9">
        <w:rPr>
          <w:rFonts w:ascii="Arial" w:hAnsi="Arial" w:cs="Arial"/>
          <w:b/>
          <w:sz w:val="20"/>
          <w:szCs w:val="20"/>
          <w:u w:val="single"/>
        </w:rPr>
        <w:t>A túlnyomásos légtérben végzett tevékenység bejelentésével kapcsolatos személyes adatkezelése</w:t>
      </w:r>
    </w:p>
    <w:p w:rsidR="002161A4" w:rsidRPr="001C285A" w:rsidRDefault="002161A4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1C285A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 A kezelt személyes adatok köre:</w:t>
      </w:r>
    </w:p>
    <w:p w:rsidR="002161A4" w:rsidRPr="00B82F9A" w:rsidRDefault="002161A4" w:rsidP="002161A4">
      <w:pPr>
        <w:pStyle w:val="Szvegtrzs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 bejelentő, adatszolgáltató személy neve, címe, elérhetősége (telefonszáma, e-mail-címe),</w:t>
      </w:r>
    </w:p>
    <w:p w:rsidR="002161A4" w:rsidRPr="00B82F9A" w:rsidRDefault="002161A4" w:rsidP="002161A4">
      <w:pPr>
        <w:pStyle w:val="Szvegtrzs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hAnsi="Arial" w:cs="Arial"/>
          <w:sz w:val="20"/>
          <w:szCs w:val="20"/>
        </w:rPr>
        <w:t>a foglalkozás-egészségügyi orvos neve, pecsétszáma, elérhetősége</w:t>
      </w:r>
    </w:p>
    <w:p w:rsidR="002161A4" w:rsidRPr="00BD77D9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2161A4" w:rsidRPr="00BD77D9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2161A4" w:rsidRPr="00B82F9A" w:rsidRDefault="002161A4" w:rsidP="002161A4">
      <w:pPr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3 év.</w:t>
      </w:r>
    </w:p>
    <w:p w:rsidR="002161A4" w:rsidRPr="00BD77D9" w:rsidRDefault="002161A4" w:rsidP="00541419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D77D9">
        <w:rPr>
          <w:rFonts w:ascii="Arial" w:hAnsi="Arial" w:cs="Arial"/>
          <w:b/>
          <w:sz w:val="20"/>
          <w:szCs w:val="20"/>
          <w:u w:val="single"/>
        </w:rPr>
        <w:t>Rákkeltő anyagokkal végzett tevékenység</w:t>
      </w:r>
      <w:r w:rsidRPr="00BD77D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BD77D9">
        <w:rPr>
          <w:rFonts w:ascii="Arial" w:hAnsi="Arial" w:cs="Arial"/>
          <w:b/>
          <w:sz w:val="20"/>
          <w:szCs w:val="20"/>
          <w:u w:val="single"/>
        </w:rPr>
        <w:t>bejelentése kapcsán történő személyes adatkezelése</w:t>
      </w:r>
    </w:p>
    <w:p w:rsidR="002161A4" w:rsidRPr="00BD77D9" w:rsidRDefault="002161A4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 w:rsidRPr="00BD77D9">
        <w:rPr>
          <w:rFonts w:ascii="Arial" w:eastAsia="Times New Roman" w:hAnsi="Arial" w:cs="Arial"/>
          <w:b/>
          <w:i/>
          <w:sz w:val="20"/>
          <w:szCs w:val="20"/>
          <w:lang w:eastAsia="zh-CN"/>
        </w:rPr>
        <w:t>1. A kezelt személyes adatok köre:</w:t>
      </w:r>
    </w:p>
    <w:p w:rsidR="002161A4" w:rsidRPr="00B82F9A" w:rsidRDefault="002161A4" w:rsidP="002161A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a rákkeltővel exponált munkavállalók születési éve, TAJ száma, munkaköre,</w:t>
      </w:r>
    </w:p>
    <w:p w:rsidR="002161A4" w:rsidRPr="00B82F9A" w:rsidRDefault="002161A4" w:rsidP="002161A4">
      <w:pPr>
        <w:pStyle w:val="Listaszerbekezds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foglalkozás-egészségügyi orvos neve</w:t>
      </w:r>
    </w:p>
    <w:p w:rsidR="002161A4" w:rsidRPr="00BD77D9" w:rsidRDefault="00303FB5" w:rsidP="00E64226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zh-CN"/>
        </w:rPr>
        <w:t>2</w:t>
      </w:r>
      <w:r w:rsidR="002161A4" w:rsidRPr="00BD77D9">
        <w:rPr>
          <w:rFonts w:ascii="Arial" w:eastAsia="Times New Roman" w:hAnsi="Arial" w:cs="Arial"/>
          <w:b/>
          <w:i/>
          <w:sz w:val="20"/>
          <w:szCs w:val="20"/>
          <w:lang w:eastAsia="zh-CN"/>
        </w:rPr>
        <w:t>. A személyes adatok kezelésének, tárolásának időtartama:</w:t>
      </w:r>
    </w:p>
    <w:p w:rsidR="00147FA8" w:rsidRPr="00B82F9A" w:rsidRDefault="002161A4" w:rsidP="00FA6348">
      <w:pPr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50 év.</w:t>
      </w:r>
    </w:p>
    <w:p w:rsidR="00147FA8" w:rsidRPr="0057387D" w:rsidRDefault="00147FA8" w:rsidP="00E00558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7387D">
        <w:rPr>
          <w:rFonts w:ascii="Arial" w:eastAsia="Times New Roman" w:hAnsi="Arial" w:cs="Arial"/>
          <w:b/>
          <w:sz w:val="20"/>
          <w:szCs w:val="20"/>
          <w:lang w:eastAsia="zh-CN"/>
        </w:rPr>
        <w:t>Az adatok megismerésére jogosultak</w:t>
      </w:r>
    </w:p>
    <w:p w:rsidR="00147FA8" w:rsidRPr="00B82F9A" w:rsidRDefault="00147FA8" w:rsidP="00147F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Nógrád Vármegyei Kormányhivatalnál</w:t>
      </w:r>
      <w:r w:rsidRPr="00B82F9A" w:rsidDel="009B0C03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az adatok megismerésére </w:t>
      </w:r>
      <w:r w:rsidRPr="006A5D4A">
        <w:rPr>
          <w:rFonts w:ascii="Arial" w:eastAsia="Times New Roman" w:hAnsi="Arial" w:cs="Arial"/>
          <w:sz w:val="20"/>
          <w:szCs w:val="20"/>
          <w:lang w:eastAsia="zh-CN"/>
        </w:rPr>
        <w:t>jogosultak a Foglalkoztatási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, Foglalkoztatás-felügyeleti és Munkavédelmi Főosztály vezetője, valamint a főosztály illetékes foglalkoztatottjai.</w:t>
      </w:r>
    </w:p>
    <w:p w:rsidR="00936CA9" w:rsidRPr="0057387D" w:rsidRDefault="00936CA9" w:rsidP="00E00558">
      <w:pPr>
        <w:suppressAutoHyphens/>
        <w:spacing w:before="240" w:after="24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7387D">
        <w:rPr>
          <w:rFonts w:ascii="Arial" w:eastAsia="Times New Roman" w:hAnsi="Arial" w:cs="Arial"/>
          <w:b/>
          <w:sz w:val="20"/>
          <w:szCs w:val="20"/>
          <w:lang w:eastAsia="zh-CN"/>
        </w:rPr>
        <w:t>A személyes adatok forrása:</w:t>
      </w:r>
    </w:p>
    <w:p w:rsidR="00936CA9" w:rsidRPr="006A5D4A" w:rsidRDefault="00D67302" w:rsidP="00936CA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A5D4A">
        <w:rPr>
          <w:rFonts w:ascii="Arial" w:eastAsia="Times New Roman" w:hAnsi="Arial" w:cs="Arial"/>
          <w:sz w:val="20"/>
          <w:szCs w:val="20"/>
          <w:lang w:eastAsia="zh-CN"/>
        </w:rPr>
        <w:lastRenderedPageBreak/>
        <w:t>Az érintett</w:t>
      </w:r>
      <w:r w:rsidR="00AA2BF9" w:rsidRPr="006A5D4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1B1336" w:rsidRPr="006A5D4A">
        <w:rPr>
          <w:rFonts w:ascii="Arial" w:eastAsia="Times New Roman" w:hAnsi="Arial" w:cs="Arial"/>
          <w:sz w:val="20"/>
          <w:szCs w:val="20"/>
          <w:lang w:eastAsia="zh-CN"/>
        </w:rPr>
        <w:t>adatszolgáltatása.</w:t>
      </w:r>
    </w:p>
    <w:p w:rsidR="00936CA9" w:rsidRPr="0057387D" w:rsidRDefault="00D67302" w:rsidP="00E64226">
      <w:pPr>
        <w:suppressAutoHyphens/>
        <w:spacing w:before="120" w:after="12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7387D">
        <w:rPr>
          <w:rFonts w:ascii="Arial" w:eastAsia="Times New Roman" w:hAnsi="Arial" w:cs="Arial"/>
          <w:b/>
          <w:sz w:val="20"/>
          <w:szCs w:val="20"/>
          <w:lang w:eastAsia="zh-CN"/>
        </w:rPr>
        <w:t>Automatizált döntéshozatal és profilalkotás, személyes adatok továbbítása harmadik országba, vagy nemzetközi szervezethez vagy egyéb Magyarországon található szervezethez</w:t>
      </w:r>
      <w:r w:rsidR="00F35958" w:rsidRPr="0057387D">
        <w:rPr>
          <w:rFonts w:ascii="Arial" w:eastAsia="Times New Roman" w:hAnsi="Arial" w:cs="Arial"/>
          <w:b/>
          <w:sz w:val="20"/>
          <w:szCs w:val="20"/>
          <w:lang w:eastAsia="zh-CN"/>
        </w:rPr>
        <w:t>, illetőleg a személyes adatok címzettjei, a címzettek kategóriái</w:t>
      </w:r>
    </w:p>
    <w:p w:rsidR="00987B7F" w:rsidRPr="00B82F9A" w:rsidRDefault="00936CA9" w:rsidP="009E63B8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Az adatkezelés során nem kerül sor </w:t>
      </w:r>
      <w:r w:rsidR="00D67302" w:rsidRPr="00B82F9A">
        <w:rPr>
          <w:rFonts w:ascii="Arial" w:eastAsia="Times New Roman" w:hAnsi="Arial" w:cs="Arial"/>
          <w:sz w:val="20"/>
          <w:szCs w:val="20"/>
          <w:lang w:eastAsia="zh-CN"/>
        </w:rPr>
        <w:t>sem automatizált döntéshozatalra</w:t>
      </w:r>
      <w:r w:rsidR="009B0C03" w:rsidRPr="00B82F9A">
        <w:rPr>
          <w:rFonts w:ascii="Arial" w:eastAsia="Times New Roman" w:hAnsi="Arial" w:cs="Arial"/>
          <w:sz w:val="20"/>
          <w:szCs w:val="20"/>
          <w:lang w:eastAsia="zh-CN"/>
        </w:rPr>
        <w:t>,</w:t>
      </w:r>
      <w:r w:rsidR="00D67302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sem profilalkotásra</w:t>
      </w:r>
      <w:r w:rsidR="006018FD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. </w:t>
      </w:r>
    </w:p>
    <w:p w:rsidR="00987B7F" w:rsidRPr="00B82F9A" w:rsidRDefault="00987B7F" w:rsidP="009E63B8">
      <w:pPr>
        <w:pStyle w:val="Szvegtrzs0"/>
        <w:spacing w:before="120" w:after="0" w:line="240" w:lineRule="atLeast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eastAsia="Times New Roman" w:hAnsi="Arial" w:cs="Arial"/>
          <w:sz w:val="20"/>
          <w:szCs w:val="20"/>
        </w:rPr>
        <w:t xml:space="preserve">Az azbeszttel végzett tevékenységről szóló </w:t>
      </w:r>
      <w:r w:rsidRPr="00B82F9A">
        <w:rPr>
          <w:rFonts w:ascii="Arial" w:hAnsi="Arial" w:cs="Arial"/>
          <w:sz w:val="20"/>
          <w:szCs w:val="20"/>
        </w:rPr>
        <w:t>bejelentésről a munkavédelmi hatóság három munkanapon belül értesíti a területileg illetékes környezetvédelmi hatóságot.</w:t>
      </w:r>
    </w:p>
    <w:p w:rsidR="00987B7F" w:rsidRPr="00B82F9A" w:rsidRDefault="00987B7F" w:rsidP="009E63B8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Biológiai kóroki tényezőkkel történő tevékenység bejelentésével kapcsolatos személyes adatkezelése során adattovábbítás nem történik. </w:t>
      </w:r>
    </w:p>
    <w:p w:rsidR="00987B7F" w:rsidRPr="00B82F9A" w:rsidRDefault="00987B7F" w:rsidP="009E63B8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Építőipari kivitelezési tevékenység bejelentése</w:t>
      </w:r>
      <w:r w:rsidRPr="00B82F9A">
        <w:rPr>
          <w:rFonts w:ascii="Arial" w:eastAsia="Times New Roman" w:hAnsi="Arial" w:cs="Arial"/>
          <w:color w:val="16315F"/>
          <w:sz w:val="20"/>
          <w:szCs w:val="20"/>
          <w:lang w:eastAsia="hu-HU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kapcsán történő személyes adatkezelése során adattovábbítás nem történik.</w:t>
      </w:r>
    </w:p>
    <w:p w:rsidR="00987B7F" w:rsidRPr="00B82F9A" w:rsidRDefault="00987B7F" w:rsidP="009E63B8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Foglalkozási betegség gyanújának bejelentésével kapcsolatos személyes adatkezelése során a munkavédelmi hatóság az általa kiállított vizsgálati lapot és a bejelentést a munkahigiénés és foglalkozás-egészségügyi szerv részére továbbítja. </w:t>
      </w:r>
    </w:p>
    <w:p w:rsidR="00987B7F" w:rsidRPr="00B82F9A" w:rsidRDefault="00987B7F" w:rsidP="009E63B8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túlnyomásos légtérben végzett tevékenység</w:t>
      </w:r>
      <w:r w:rsidRPr="00B82F9A">
        <w:rPr>
          <w:rFonts w:ascii="Arial" w:hAnsi="Arial" w:cs="Arial"/>
          <w:sz w:val="20"/>
          <w:szCs w:val="20"/>
        </w:rPr>
        <w:t xml:space="preserve">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bejelentésével kapcsolatos személyes adatkezelése során adattovábbítás nem történik.</w:t>
      </w:r>
    </w:p>
    <w:p w:rsidR="00987B7F" w:rsidRDefault="00987B7F" w:rsidP="009E63B8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munkavédelmi hatóság az Mvt. 83/A. § (2) bekezdésben meghatározott adatokat a foglalkozási eredetű rákkeltő anyagok elleni védekezés és az általuk okozott egészségkárosodások megelőzésének céljából továbbítja a munkahigiénés és foglalkozás-egészségügyi szerv részére.</w:t>
      </w:r>
    </w:p>
    <w:p w:rsidR="00465EE4" w:rsidRPr="00B82F9A" w:rsidRDefault="00465EE4" w:rsidP="009E63B8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8C2431" w:rsidRPr="00B82F9A" w:rsidRDefault="008C2431" w:rsidP="00045C2B">
      <w:pPr>
        <w:pStyle w:val="Listaszerbekezds"/>
        <w:numPr>
          <w:ilvl w:val="0"/>
          <w:numId w:val="18"/>
        </w:numPr>
        <w:suppressAutoHyphens/>
        <w:spacing w:before="240" w:after="240" w:line="240" w:lineRule="atLeast"/>
        <w:ind w:left="714" w:hanging="357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Foglalkoztatás-felügyelet</w:t>
      </w:r>
    </w:p>
    <w:p w:rsidR="008C2431" w:rsidRDefault="00002586" w:rsidP="00555C8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bookmarkStart w:id="1" w:name="_Hlk134697340"/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kezelésére a foglalkoztatás elősegít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ő szolgáltatásokról és támogatásokról, valamint a foglalkoztatás felügyeletről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szóló 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>2020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. évi 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>CXXXV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. törvény (a továbbiakban: F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>f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t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>v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.) </w:t>
      </w:r>
      <w:r w:rsidR="003A08A2" w:rsidRPr="00B82F9A">
        <w:rPr>
          <w:rFonts w:ascii="Arial" w:eastAsia="Times New Roman" w:hAnsi="Arial" w:cs="Arial"/>
          <w:sz w:val="20"/>
          <w:szCs w:val="20"/>
          <w:lang w:eastAsia="zh-CN"/>
        </w:rPr>
        <w:t>foglalkoztatás-felügyeleti hatóság által vezetett nyilvántartás alcíme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alapján kerül sor a jogszabályban meghatározott adattartalommal.</w:t>
      </w:r>
    </w:p>
    <w:p w:rsidR="00E00558" w:rsidRPr="00F116BB" w:rsidRDefault="00E00558" w:rsidP="00E00558">
      <w:pPr>
        <w:pStyle w:val="Listaszerbekezds"/>
        <w:numPr>
          <w:ilvl w:val="0"/>
          <w:numId w:val="24"/>
        </w:numPr>
        <w:spacing w:before="120" w:after="0" w:line="240" w:lineRule="atLeast"/>
        <w:ind w:hanging="57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bookmarkStart w:id="2" w:name="_GoBack"/>
      <w:bookmarkEnd w:id="1"/>
      <w:r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>Az adatkezelés célja</w:t>
      </w:r>
    </w:p>
    <w:p w:rsidR="007B6A94" w:rsidRPr="00F116BB" w:rsidRDefault="007B6A94" w:rsidP="007B6A94">
      <w:pPr>
        <w:pStyle w:val="CharCharChar1"/>
        <w:spacing w:before="120" w:after="0" w:line="240" w:lineRule="atLeast"/>
        <w:jc w:val="both"/>
        <w:rPr>
          <w:rFonts w:ascii="Arial" w:hAnsi="Arial" w:cs="Arial"/>
        </w:rPr>
      </w:pPr>
      <w:r w:rsidRPr="00F116BB">
        <w:rPr>
          <w:rFonts w:ascii="Arial" w:hAnsi="Arial" w:cs="Arial"/>
        </w:rPr>
        <w:t>Az adatkezelés célja, hogy a kezelt személyes adatok jogosulatlan felhasználásának megakadályozása érdekében meghatározza a személyes adatok kezelése során irányadó adatvédelmi és adatbiztonsági szabályokat és gondoskodjon azok érvényesítéséről.</w:t>
      </w:r>
    </w:p>
    <w:p w:rsidR="00063DBF" w:rsidRPr="00F116BB" w:rsidRDefault="00063DBF" w:rsidP="00E00558">
      <w:pPr>
        <w:pStyle w:val="Listaszerbekezds"/>
        <w:numPr>
          <w:ilvl w:val="0"/>
          <w:numId w:val="24"/>
        </w:numPr>
        <w:spacing w:before="120" w:after="0" w:line="240" w:lineRule="atLeast"/>
        <w:ind w:hanging="57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>Az adatkezelés tárgya</w:t>
      </w:r>
    </w:p>
    <w:p w:rsidR="007B6A94" w:rsidRPr="00F116BB" w:rsidRDefault="007B6A94" w:rsidP="007B6A94">
      <w:pPr>
        <w:shd w:val="clear" w:color="auto" w:fill="FFFFFF"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F116BB">
        <w:rPr>
          <w:rFonts w:ascii="Arial" w:eastAsia="Times New Roman" w:hAnsi="Arial" w:cs="Arial"/>
          <w:sz w:val="20"/>
          <w:szCs w:val="20"/>
          <w:lang w:eastAsia="zh-CN"/>
        </w:rPr>
        <w:t>Jelen tájékoztató a Nógrád Vármegyei Kormányhivatal foglalkoztatás-felügyeleti hatósági tevékenysége</w:t>
      </w:r>
      <w:r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F116BB">
        <w:rPr>
          <w:rFonts w:ascii="Arial" w:eastAsia="Times New Roman" w:hAnsi="Arial" w:cs="Arial"/>
          <w:sz w:val="20"/>
          <w:szCs w:val="20"/>
          <w:lang w:eastAsia="zh-CN"/>
        </w:rPr>
        <w:t>során végzett ellen</w:t>
      </w:r>
      <w:r w:rsidR="007A7813" w:rsidRPr="00F116BB">
        <w:rPr>
          <w:rFonts w:ascii="Arial" w:eastAsia="Times New Roman" w:hAnsi="Arial" w:cs="Arial"/>
          <w:sz w:val="20"/>
          <w:szCs w:val="20"/>
          <w:lang w:eastAsia="zh-CN"/>
        </w:rPr>
        <w:t xml:space="preserve">őrzések során a </w:t>
      </w:r>
      <w:r w:rsidRPr="00F116BB">
        <w:rPr>
          <w:rFonts w:ascii="Arial" w:eastAsia="Times New Roman" w:hAnsi="Arial" w:cs="Arial"/>
          <w:sz w:val="20"/>
          <w:szCs w:val="20"/>
          <w:lang w:eastAsia="zh-CN"/>
        </w:rPr>
        <w:t>személyes adatok kezelésére vonatkozik.</w:t>
      </w:r>
    </w:p>
    <w:p w:rsidR="003A08A2" w:rsidRPr="00F116BB" w:rsidRDefault="00810E9D" w:rsidP="00E00558">
      <w:pPr>
        <w:pStyle w:val="Listaszerbekezds"/>
        <w:numPr>
          <w:ilvl w:val="0"/>
          <w:numId w:val="24"/>
        </w:numPr>
        <w:spacing w:before="120" w:after="0" w:line="240" w:lineRule="atLeast"/>
        <w:ind w:hanging="57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3A08A2"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>A foglalkoztatás felügyeleti hatóság által kezelt adatok köre</w:t>
      </w:r>
    </w:p>
    <w:p w:rsidR="003A08A2" w:rsidRPr="00F116BB" w:rsidRDefault="003A08A2" w:rsidP="00E00558">
      <w:pPr>
        <w:pStyle w:val="Listaszerbekezds"/>
        <w:numPr>
          <w:ilvl w:val="0"/>
          <w:numId w:val="30"/>
        </w:numPr>
        <w:suppressAutoHyphens/>
        <w:spacing w:before="120" w:after="120" w:line="240" w:lineRule="atLeast"/>
        <w:ind w:left="425" w:hanging="357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F116BB">
        <w:rPr>
          <w:rFonts w:ascii="Arial" w:eastAsia="Times New Roman" w:hAnsi="Arial" w:cs="Arial"/>
          <w:b/>
          <w:sz w:val="20"/>
          <w:szCs w:val="20"/>
          <w:lang w:eastAsia="zh-CN"/>
        </w:rPr>
        <w:t>Foglalkoztatott személyre vonatkozóan:</w:t>
      </w:r>
    </w:p>
    <w:bookmarkEnd w:id="2"/>
    <w:p w:rsidR="003A08A2" w:rsidRPr="00B82F9A" w:rsidRDefault="003A08A2" w:rsidP="00E00558">
      <w:pPr>
        <w:pStyle w:val="Listaszerbekezds"/>
        <w:numPr>
          <w:ilvl w:val="0"/>
          <w:numId w:val="20"/>
        </w:numPr>
        <w:shd w:val="clear" w:color="auto" w:fill="FFFFFF"/>
        <w:spacing w:before="120" w:after="0" w:line="240" w:lineRule="atLeast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természetes személyazonosító adat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ok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, állampolgárság,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bevándorolt, letelepedett, menekült vagy oltalmazott jogállá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s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lakóhely, tartózkodási hely és értesítési cím,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foglalkozás, munkahely, munkakör (tevékenység),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heti munkaid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ő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iskolai végzettség, szakképzettség,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jövedel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mre vonatkozó adatok,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TAJ szám, adóazonosító jel,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iskolaszövetkezeti tagi jogviszonya esetén diákigazolványa szám,</w:t>
      </w:r>
    </w:p>
    <w:p w:rsidR="003A08A2" w:rsidRPr="00B82F9A" w:rsidRDefault="003A08A2" w:rsidP="00AE0BD3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közérdekű nyugdíjas szövetkezeti tagsága esetén a nyugdíjfolyósítási törzsszám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E0BD3" w:rsidRPr="00B82F9A" w:rsidRDefault="00AE0BD3" w:rsidP="00E64226">
      <w:pPr>
        <w:shd w:val="clear" w:color="auto" w:fill="FFFFFF"/>
        <w:suppressAutoHyphens/>
        <w:spacing w:before="120" w:after="120" w:line="240" w:lineRule="atLeas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hu-HU"/>
        </w:rPr>
        <w:t>2.</w:t>
      </w:r>
      <w:r w:rsidR="00E64226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82F9A">
        <w:rPr>
          <w:rFonts w:ascii="Arial" w:eastAsia="Times New Roman" w:hAnsi="Arial" w:cs="Arial"/>
          <w:b/>
          <w:sz w:val="20"/>
          <w:szCs w:val="20"/>
          <w:lang w:eastAsia="hu-HU"/>
        </w:rPr>
        <w:t>Foglalkoztatóra vonatkozóan</w:t>
      </w:r>
    </w:p>
    <w:p w:rsidR="00AE0BD3" w:rsidRPr="00B82F9A" w:rsidRDefault="00AE0BD3" w:rsidP="00AE0BD3">
      <w:pPr>
        <w:pStyle w:val="Listaszerbekezds"/>
        <w:numPr>
          <w:ilvl w:val="0"/>
          <w:numId w:val="22"/>
        </w:numPr>
        <w:shd w:val="clear" w:color="auto" w:fill="FFFFFF"/>
        <w:spacing w:after="0" w:line="240" w:lineRule="atLeas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>adószámmal nem rendelkező természetes személy foglalkoztató</w:t>
      </w:r>
      <w:r w:rsidR="00FD7C30" w:rsidRPr="00B82F9A">
        <w:rPr>
          <w:rFonts w:ascii="Arial" w:eastAsia="Times New Roman" w:hAnsi="Arial" w:cs="Arial"/>
          <w:sz w:val="20"/>
          <w:szCs w:val="20"/>
          <w:lang w:eastAsia="hu-HU"/>
        </w:rPr>
        <w:t xml:space="preserve"> esetén:</w:t>
      </w:r>
    </w:p>
    <w:p w:rsidR="00AE0BD3" w:rsidRPr="00B82F9A" w:rsidRDefault="00FD7C30" w:rsidP="00FD7C30">
      <w:pPr>
        <w:pStyle w:val="Listaszerbekezds"/>
        <w:shd w:val="clear" w:color="auto" w:fill="FFFFFF"/>
        <w:spacing w:after="0" w:line="240" w:lineRule="atLeast"/>
        <w:ind w:left="71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természetes személyazonosító adat</w:t>
      </w:r>
      <w:r w:rsidRPr="00B82F9A">
        <w:rPr>
          <w:rFonts w:ascii="Arial" w:eastAsia="Times New Roman" w:hAnsi="Arial" w:cs="Arial"/>
          <w:sz w:val="20"/>
          <w:szCs w:val="20"/>
          <w:lang w:eastAsia="hu-HU"/>
        </w:rPr>
        <w:t>ok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AE0BD3" w:rsidRPr="00B82F9A" w:rsidRDefault="00FD7C30" w:rsidP="00FD7C30">
      <w:pPr>
        <w:pStyle w:val="Listaszerbekezds"/>
        <w:shd w:val="clear" w:color="auto" w:fill="FFFFFF"/>
        <w:spacing w:after="0" w:line="240" w:lineRule="atLeast"/>
        <w:ind w:left="71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82F9A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- 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lakcím,</w:t>
      </w:r>
    </w:p>
    <w:p w:rsidR="00AE0BD3" w:rsidRPr="00B82F9A" w:rsidRDefault="00810E9D" w:rsidP="00FD7C30">
      <w:pPr>
        <w:pStyle w:val="Listaszerbekezds"/>
        <w:shd w:val="clear" w:color="auto" w:fill="FFFFFF"/>
        <w:spacing w:after="0" w:line="240" w:lineRule="atLeast"/>
        <w:ind w:left="71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FD7C30" w:rsidRPr="00B82F9A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E0BD3" w:rsidRPr="00B82F9A">
        <w:rPr>
          <w:rFonts w:ascii="Arial" w:eastAsia="Times New Roman" w:hAnsi="Arial" w:cs="Arial"/>
          <w:sz w:val="20"/>
          <w:szCs w:val="20"/>
          <w:lang w:eastAsia="hu-HU"/>
        </w:rPr>
        <w:t>adóazonosító jel</w:t>
      </w:r>
    </w:p>
    <w:p w:rsidR="00FD7C30" w:rsidRPr="00B82F9A" w:rsidRDefault="00FD7C30" w:rsidP="00E00558">
      <w:pPr>
        <w:pStyle w:val="Listaszerbekezds"/>
        <w:numPr>
          <w:ilvl w:val="0"/>
          <w:numId w:val="24"/>
        </w:numPr>
        <w:spacing w:before="120" w:after="120" w:line="240" w:lineRule="atLeast"/>
        <w:ind w:hanging="578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A személyes adatok kezelésének, tárolásának időtartama:</w:t>
      </w:r>
    </w:p>
    <w:p w:rsidR="00FD7C30" w:rsidRPr="00B82F9A" w:rsidRDefault="00FD7C30" w:rsidP="00E64226">
      <w:pPr>
        <w:spacing w:before="120" w:after="0" w:line="240" w:lineRule="atLeast"/>
        <w:jc w:val="both"/>
        <w:rPr>
          <w:rFonts w:ascii="Arial" w:hAnsi="Arial" w:cs="Arial"/>
          <w:sz w:val="20"/>
          <w:szCs w:val="20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személyes adatok őrzési ideje 50 év.</w:t>
      </w:r>
    </w:p>
    <w:p w:rsidR="003A08A2" w:rsidRPr="00E00558" w:rsidRDefault="00FD7C30" w:rsidP="00E00558">
      <w:pPr>
        <w:pStyle w:val="Listaszerbekezds"/>
        <w:numPr>
          <w:ilvl w:val="0"/>
          <w:numId w:val="24"/>
        </w:numPr>
        <w:spacing w:before="120" w:after="0" w:line="240" w:lineRule="atLeast"/>
        <w:ind w:hanging="57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E00558">
        <w:rPr>
          <w:rFonts w:ascii="Arial" w:eastAsia="Times New Roman" w:hAnsi="Arial" w:cs="Arial"/>
          <w:b/>
          <w:sz w:val="20"/>
          <w:szCs w:val="20"/>
          <w:lang w:eastAsia="zh-CN"/>
        </w:rPr>
        <w:t>Személyes adatok továbbítása, betekintés személyes adatokba</w:t>
      </w:r>
    </w:p>
    <w:p w:rsidR="00FD7C30" w:rsidRPr="00B82F9A" w:rsidRDefault="00FD7C30" w:rsidP="00E64226">
      <w:pPr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foglalkoztatás-felügyeleti hatóság más szerv és természetes személy részére adatot csak törvényben meghatározott módon szolgáltathat.</w:t>
      </w:r>
    </w:p>
    <w:p w:rsidR="00FD7C30" w:rsidRPr="00B82F9A" w:rsidRDefault="00FD7C30" w:rsidP="00E64226">
      <w:pPr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bíróság, az ügyészség, a bűnüldözési és büntetés-végrehajtási szerv, valamint a nemzetbiztonsági szolgálat a nyilvántartásban szereplő adatok teljes körének igénylésére jogosult.</w:t>
      </w:r>
    </w:p>
    <w:p w:rsidR="00FD7C30" w:rsidRPr="00B82F9A" w:rsidRDefault="00FD7C30" w:rsidP="00FD7C30">
      <w:pPr>
        <w:suppressAutoHyphens/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 munkavédelmi hatóság a nyilvántartásba – az ellenőrzéshez szükséges mértékben – betekinthet.</w:t>
      </w:r>
    </w:p>
    <w:p w:rsidR="008C2431" w:rsidRPr="00BD77D9" w:rsidRDefault="008C2431" w:rsidP="009743AB">
      <w:pPr>
        <w:pStyle w:val="Listaszerbekezds"/>
        <w:numPr>
          <w:ilvl w:val="0"/>
          <w:numId w:val="18"/>
        </w:numPr>
        <w:suppressAutoHyphens/>
        <w:spacing w:before="240" w:after="240" w:line="240" w:lineRule="atLeast"/>
        <w:ind w:left="714" w:hanging="357"/>
        <w:contextualSpacing w:val="0"/>
        <w:jc w:val="center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D77D9">
        <w:rPr>
          <w:rFonts w:ascii="Arial" w:eastAsia="Times New Roman" w:hAnsi="Arial" w:cs="Arial"/>
          <w:b/>
          <w:sz w:val="20"/>
          <w:szCs w:val="20"/>
          <w:lang w:eastAsia="zh-CN"/>
        </w:rPr>
        <w:t>Közös</w:t>
      </w:r>
      <w:r w:rsidR="00BD77D9" w:rsidRPr="00BD77D9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:rsidR="00936CA9" w:rsidRPr="00810E9D" w:rsidRDefault="00936CA9" w:rsidP="00810E9D">
      <w:pPr>
        <w:pStyle w:val="Listaszerbekezds"/>
        <w:numPr>
          <w:ilvl w:val="0"/>
          <w:numId w:val="31"/>
        </w:numPr>
        <w:suppressAutoHyphens/>
        <w:spacing w:before="240" w:after="240" w:line="240" w:lineRule="atLeast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810E9D">
        <w:rPr>
          <w:rFonts w:ascii="Arial" w:eastAsia="Times New Roman" w:hAnsi="Arial" w:cs="Arial"/>
          <w:b/>
          <w:sz w:val="20"/>
          <w:szCs w:val="20"/>
          <w:lang w:eastAsia="zh-CN"/>
        </w:rPr>
        <w:t>Tájékoztatás az érintettet az adatkezeléssel kapcsolatban megillető jogokról</w:t>
      </w:r>
    </w:p>
    <w:p w:rsidR="00936CA9" w:rsidRPr="00B82F9A" w:rsidRDefault="00936CA9" w:rsidP="00E64226">
      <w:pPr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Tájékoztatáshoz való jog: 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érintettnek joga van az adatkezeléssel kapcsolatos tájékoztatáshoz, melyet a jelen tájékoztató rendelkezésre bocsátása útján teljesítünk.</w:t>
      </w:r>
    </w:p>
    <w:p w:rsidR="00936CA9" w:rsidRPr="00B82F9A" w:rsidRDefault="00936CA9" w:rsidP="00E64226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Személyes adatokhoz való hozzáférés joga: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az érintett tájékoztatást kérhet, hogy az adatkezelőnél a személyes adatainak kezelése folyamatban van-e; amennyiben folyamatban van, úgy igényelheti a kezelt személyes adatai másolatát.</w:t>
      </w:r>
    </w:p>
    <w:p w:rsidR="00936CA9" w:rsidRPr="00B82F9A" w:rsidRDefault="00936CA9" w:rsidP="00E64226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Helyesbítéshez, kiegészítéshez való jog: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az érintett kérheti, hogy az adatkezelő indokolatlan késedelem nélkül helyesbítse a rá vonatkozó pontatlan személyes adatokat, valamint kérheti a kezelt hiányos személyes adatainak kiegészítését.</w:t>
      </w:r>
    </w:p>
    <w:p w:rsidR="00936CA9" w:rsidRPr="00B82F9A" w:rsidRDefault="00936CA9" w:rsidP="00E64226">
      <w:pPr>
        <w:suppressAutoHyphens/>
        <w:spacing w:before="120"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b/>
          <w:sz w:val="20"/>
          <w:szCs w:val="20"/>
          <w:lang w:eastAsia="zh-CN"/>
        </w:rPr>
        <w:t>Törléshez vagy korlátozásához való jog: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az érintett kérheti, hogy az adatkezelő a személyes adatait/személyes adatai egy részét kizárólag tárolja, azokon egyéb adatkezelési műveletet (például rendszerezés, tagolás, összekapcsolás, továbbítás) ne végezzen. Az adatkezelés korlátozása az alábbi okokból kérhető:</w:t>
      </w:r>
    </w:p>
    <w:p w:rsidR="00936CA9" w:rsidRPr="00B82F9A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érintett vitatja a személyes adatok pontosságát,</w:t>
      </w:r>
    </w:p>
    <w:p w:rsidR="00936CA9" w:rsidRPr="00B82F9A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adatkezelés jogellenes és az érintett ellenzi az adatok törlését, vagy</w:t>
      </w:r>
    </w:p>
    <w:p w:rsidR="00936CA9" w:rsidRPr="00B82F9A" w:rsidRDefault="00936CA9" w:rsidP="00936CA9">
      <w:pPr>
        <w:numPr>
          <w:ilvl w:val="1"/>
          <w:numId w:val="1"/>
        </w:numPr>
        <w:suppressAutoHyphens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>az adatkezelőnek már nincs szüksége a személyes adatokra, de az érintett igényli azokat valamely jogi igénye előterjesztéséhez, érvényesítéséhez vagy védelméhez.</w:t>
      </w:r>
    </w:p>
    <w:p w:rsidR="00936CA9" w:rsidRPr="00B82F9A" w:rsidRDefault="00936CA9" w:rsidP="000E62C3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Ha az adatkezelés </w:t>
      </w:r>
      <w:r w:rsidR="006018FD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a jogszabályi kötelezettség ellátása </w:t>
      </w:r>
      <w:r w:rsidR="00D916F5" w:rsidRPr="00B82F9A">
        <w:rPr>
          <w:rFonts w:ascii="Arial" w:eastAsia="Times New Roman" w:hAnsi="Arial" w:cs="Arial"/>
          <w:sz w:val="20"/>
          <w:szCs w:val="20"/>
          <w:lang w:eastAsia="zh-CN"/>
        </w:rPr>
        <w:t>miatt</w:t>
      </w:r>
      <w:r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történik, a törlési kérelmet nem tudjuk teljesíteni.</w:t>
      </w:r>
      <w:r w:rsidR="007E6D8B" w:rsidRPr="00B82F9A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936CA9" w:rsidRPr="00810E9D" w:rsidRDefault="00936CA9" w:rsidP="00810E9D">
      <w:pPr>
        <w:pStyle w:val="Listaszerbekezds"/>
        <w:numPr>
          <w:ilvl w:val="0"/>
          <w:numId w:val="31"/>
        </w:numPr>
        <w:suppressAutoHyphens/>
        <w:spacing w:before="240" w:after="240" w:line="240" w:lineRule="atLeast"/>
        <w:ind w:left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810E9D">
        <w:rPr>
          <w:rFonts w:ascii="Arial" w:eastAsia="Times New Roman" w:hAnsi="Arial" w:cs="Arial"/>
          <w:b/>
          <w:sz w:val="20"/>
          <w:szCs w:val="20"/>
        </w:rPr>
        <w:t>Az érintett jogorvoslathoz való joga</w:t>
      </w:r>
    </w:p>
    <w:p w:rsidR="00936CA9" w:rsidRPr="00B82F9A" w:rsidRDefault="00936CA9" w:rsidP="00936CA9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82F9A">
        <w:rPr>
          <w:rFonts w:ascii="Arial" w:eastAsia="Times New Roman" w:hAnsi="Arial" w:cs="Arial"/>
          <w:sz w:val="20"/>
          <w:szCs w:val="20"/>
        </w:rPr>
        <w:t xml:space="preserve">Az érintett a személyes adatai kezelésével kapcsolatban </w:t>
      </w:r>
      <w:r w:rsidRPr="00B82F9A">
        <w:rPr>
          <w:rFonts w:ascii="Arial" w:eastAsia="Times New Roman" w:hAnsi="Arial" w:cs="Arial"/>
          <w:b/>
          <w:sz w:val="20"/>
          <w:szCs w:val="20"/>
        </w:rPr>
        <w:t>bejelentést tehet</w:t>
      </w:r>
      <w:r w:rsidRPr="00B82F9A">
        <w:rPr>
          <w:rFonts w:ascii="Arial" w:eastAsia="Times New Roman" w:hAnsi="Arial" w:cs="Arial"/>
          <w:sz w:val="20"/>
          <w:szCs w:val="20"/>
        </w:rPr>
        <w:t xml:space="preserve"> az 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7" w:history="1">
        <w:r w:rsidRPr="00B82F9A">
          <w:rPr>
            <w:rStyle w:val="Hiperhivatkozs"/>
            <w:rFonts w:ascii="Arial" w:eastAsia="Times New Roman" w:hAnsi="Arial" w:cs="Arial"/>
            <w:sz w:val="20"/>
            <w:szCs w:val="20"/>
            <w:lang w:eastAsia="zh-CN"/>
          </w:rPr>
          <w:t>ugyfelszolgalat@naih.hu</w:t>
        </w:r>
      </w:hyperlink>
      <w:r w:rsidRPr="00B82F9A">
        <w:rPr>
          <w:rFonts w:ascii="Arial" w:eastAsia="Times New Roman" w:hAnsi="Arial" w:cs="Arial"/>
          <w:sz w:val="20"/>
          <w:szCs w:val="20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936CA9" w:rsidRPr="00810E9D" w:rsidRDefault="00936CA9" w:rsidP="00810E9D">
      <w:pPr>
        <w:pStyle w:val="Listaszerbekezds"/>
        <w:numPr>
          <w:ilvl w:val="0"/>
          <w:numId w:val="31"/>
        </w:numPr>
        <w:suppressAutoHyphens/>
        <w:spacing w:before="240" w:after="240" w:line="240" w:lineRule="atLeast"/>
        <w:ind w:left="709"/>
        <w:jc w:val="both"/>
        <w:rPr>
          <w:rFonts w:ascii="Arial" w:eastAsia="Times New Roman" w:hAnsi="Arial" w:cs="Arial"/>
          <w:b/>
          <w:sz w:val="20"/>
          <w:szCs w:val="20"/>
        </w:rPr>
      </w:pPr>
      <w:r w:rsidRPr="00810E9D">
        <w:rPr>
          <w:rFonts w:ascii="Arial" w:eastAsia="Times New Roman" w:hAnsi="Arial" w:cs="Arial"/>
          <w:b/>
          <w:sz w:val="20"/>
          <w:szCs w:val="20"/>
        </w:rPr>
        <w:t>Az érintett kérelmeinek teljesítése</w:t>
      </w:r>
    </w:p>
    <w:p w:rsidR="00936CA9" w:rsidRPr="00E64226" w:rsidRDefault="00936CA9" w:rsidP="00936CA9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64226">
        <w:rPr>
          <w:rFonts w:ascii="Arial" w:eastAsia="Times New Roman" w:hAnsi="Arial" w:cs="Arial"/>
          <w:sz w:val="20"/>
          <w:szCs w:val="20"/>
        </w:rPr>
        <w:t xml:space="preserve">Az érintett jogainak gyakorlásával kapcsolatos kérelmét a </w:t>
      </w:r>
      <w:r w:rsidR="00421001" w:rsidRPr="00E64226">
        <w:rPr>
          <w:rFonts w:ascii="Arial" w:eastAsia="Times New Roman" w:hAnsi="Arial" w:cs="Arial"/>
          <w:sz w:val="20"/>
          <w:szCs w:val="20"/>
        </w:rPr>
        <w:t xml:space="preserve">Nógrád Vármegyei </w:t>
      </w:r>
      <w:r w:rsidR="00CF0B16" w:rsidRPr="00E64226">
        <w:rPr>
          <w:rFonts w:ascii="Arial" w:eastAsia="Times New Roman" w:hAnsi="Arial" w:cs="Arial"/>
          <w:sz w:val="20"/>
          <w:szCs w:val="20"/>
        </w:rPr>
        <w:t>Kormányhivatalnál</w:t>
      </w:r>
      <w:r w:rsidRPr="00E64226">
        <w:rPr>
          <w:rFonts w:ascii="Arial" w:eastAsia="Times New Roman" w:hAnsi="Arial" w:cs="Arial"/>
          <w:sz w:val="20"/>
          <w:szCs w:val="20"/>
        </w:rPr>
        <w:t>, mint adatkezelőnél nyújthatja be, melynek teljesítése díjmentesen történik,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936CA9" w:rsidRPr="00E64226" w:rsidRDefault="00936CA9" w:rsidP="00936CA9">
      <w:pPr>
        <w:suppressAutoHyphens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64226">
        <w:rPr>
          <w:rFonts w:ascii="Arial" w:eastAsia="Times New Roman" w:hAnsi="Arial" w:cs="Arial"/>
          <w:sz w:val="20"/>
          <w:szCs w:val="20"/>
        </w:rPr>
        <w:t>Az érintett jogainak gyakorlásával kapcsolatos kérelmek teljesítése – amennyiben kérelmét elektronikus úton nyújtotta be – elektronikus úton történik, kivéve, ha az érintett másként kéri.</w:t>
      </w:r>
      <w:r w:rsidR="00830CF2" w:rsidRPr="00E64226">
        <w:rPr>
          <w:rFonts w:ascii="Arial" w:eastAsia="Times New Roman" w:hAnsi="Arial" w:cs="Arial"/>
          <w:sz w:val="20"/>
          <w:szCs w:val="20"/>
        </w:rPr>
        <w:t xml:space="preserve"> A </w:t>
      </w:r>
      <w:r w:rsidR="00830CF2" w:rsidRPr="00E64226">
        <w:rPr>
          <w:rFonts w:ascii="Arial" w:eastAsia="Times New Roman" w:hAnsi="Arial" w:cs="Arial"/>
          <w:sz w:val="20"/>
          <w:szCs w:val="20"/>
        </w:rPr>
        <w:lastRenderedPageBreak/>
        <w:t xml:space="preserve">kérelmet a </w:t>
      </w:r>
      <w:r w:rsidR="00421001" w:rsidRPr="00E64226">
        <w:rPr>
          <w:rFonts w:ascii="Arial" w:eastAsia="Times New Roman" w:hAnsi="Arial" w:cs="Arial"/>
          <w:sz w:val="20"/>
          <w:szCs w:val="20"/>
        </w:rPr>
        <w:t xml:space="preserve">Nógrád Vármegyei </w:t>
      </w:r>
      <w:r w:rsidR="00CF0B16" w:rsidRPr="00E64226">
        <w:rPr>
          <w:rFonts w:ascii="Arial" w:eastAsia="Times New Roman" w:hAnsi="Arial" w:cs="Arial"/>
          <w:sz w:val="20"/>
          <w:szCs w:val="20"/>
        </w:rPr>
        <w:t>Kormányhivatal</w:t>
      </w:r>
      <w:r w:rsidR="00830CF2" w:rsidRPr="00E64226">
        <w:rPr>
          <w:rFonts w:ascii="Arial" w:eastAsia="Times New Roman" w:hAnsi="Arial" w:cs="Arial"/>
          <w:sz w:val="20"/>
          <w:szCs w:val="20"/>
        </w:rPr>
        <w:t xml:space="preserve"> </w:t>
      </w:r>
      <w:r w:rsidR="005C190D" w:rsidRPr="00E64226">
        <w:rPr>
          <w:rFonts w:ascii="Arial" w:eastAsia="Times New Roman" w:hAnsi="Arial" w:cs="Arial"/>
          <w:sz w:val="20"/>
          <w:szCs w:val="20"/>
        </w:rPr>
        <w:t>annak beérkezésétől számított 30 napon belül teljesíti, mely indokolt esetben 60 nappal meghosszabbítható.</w:t>
      </w:r>
    </w:p>
    <w:p w:rsidR="00CB4F7A" w:rsidRPr="00DD38A8" w:rsidRDefault="00CB4F7A" w:rsidP="00CB4F7A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DD38A8">
        <w:rPr>
          <w:rFonts w:ascii="Arial" w:hAnsi="Arial" w:cs="Arial"/>
          <w:sz w:val="20"/>
          <w:szCs w:val="20"/>
        </w:rPr>
        <w:t xml:space="preserve">Érvényes, </w:t>
      </w:r>
      <w:r w:rsidR="00640A48">
        <w:rPr>
          <w:rFonts w:ascii="Arial" w:hAnsi="Arial" w:cs="Arial"/>
          <w:sz w:val="20"/>
          <w:szCs w:val="20"/>
        </w:rPr>
        <w:t>2024. február 1.</w:t>
      </w:r>
      <w:r w:rsidRPr="00DD38A8">
        <w:rPr>
          <w:rFonts w:ascii="Arial" w:hAnsi="Arial" w:cs="Arial"/>
          <w:sz w:val="20"/>
          <w:szCs w:val="20"/>
        </w:rPr>
        <w:t>-t</w:t>
      </w:r>
      <w:r w:rsidR="00640A48">
        <w:rPr>
          <w:rFonts w:ascii="Arial" w:hAnsi="Arial" w:cs="Arial"/>
          <w:sz w:val="20"/>
          <w:szCs w:val="20"/>
        </w:rPr>
        <w:t>ő</w:t>
      </w:r>
      <w:r w:rsidRPr="00DD38A8">
        <w:rPr>
          <w:rFonts w:ascii="Arial" w:hAnsi="Arial" w:cs="Arial"/>
          <w:sz w:val="20"/>
          <w:szCs w:val="20"/>
        </w:rPr>
        <w:t>l</w:t>
      </w:r>
    </w:p>
    <w:p w:rsidR="00CB4F7A" w:rsidRPr="00DD38A8" w:rsidRDefault="00CB4F7A" w:rsidP="00CB4F7A">
      <w:pPr>
        <w:spacing w:before="360" w:after="0" w:line="240" w:lineRule="auto"/>
        <w:ind w:left="2552"/>
        <w:jc w:val="center"/>
        <w:rPr>
          <w:rFonts w:ascii="Arial" w:hAnsi="Arial" w:cs="Arial"/>
          <w:sz w:val="20"/>
          <w:szCs w:val="20"/>
        </w:rPr>
      </w:pPr>
      <w:r w:rsidRPr="00DD38A8">
        <w:rPr>
          <w:rFonts w:ascii="Arial" w:hAnsi="Arial" w:cs="Arial"/>
          <w:sz w:val="20"/>
          <w:szCs w:val="20"/>
        </w:rPr>
        <w:t>Nógrád Vármegyei Kormányhivatal</w:t>
      </w:r>
    </w:p>
    <w:p w:rsidR="00CB4F7A" w:rsidRPr="00DD38A8" w:rsidRDefault="00CB4F7A" w:rsidP="00CB4F7A">
      <w:pPr>
        <w:spacing w:after="0" w:line="240" w:lineRule="auto"/>
        <w:ind w:left="2552"/>
        <w:jc w:val="center"/>
        <w:rPr>
          <w:rFonts w:ascii="Arial" w:hAnsi="Arial" w:cs="Arial"/>
          <w:sz w:val="20"/>
          <w:szCs w:val="20"/>
        </w:rPr>
      </w:pPr>
      <w:r w:rsidRPr="00DD38A8">
        <w:rPr>
          <w:rFonts w:ascii="Arial" w:hAnsi="Arial" w:cs="Arial"/>
          <w:sz w:val="20"/>
          <w:szCs w:val="20"/>
        </w:rPr>
        <w:t>Foglalkoztatási, Foglalkoztatás-felügyeleti és Munkavédelmi Főosztály</w:t>
      </w:r>
    </w:p>
    <w:sectPr w:rsidR="00CB4F7A" w:rsidRPr="00DD38A8" w:rsidSect="00F71F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C95" w:rsidRDefault="00033C95" w:rsidP="007E313D">
      <w:pPr>
        <w:spacing w:after="0" w:line="240" w:lineRule="auto"/>
      </w:pPr>
      <w:r>
        <w:separator/>
      </w:r>
    </w:p>
  </w:endnote>
  <w:endnote w:type="continuationSeparator" w:id="0">
    <w:p w:rsidR="00033C95" w:rsidRDefault="00033C95" w:rsidP="007E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137312"/>
      <w:docPartObj>
        <w:docPartGallery w:val="Page Numbers (Bottom of Page)"/>
        <w:docPartUnique/>
      </w:docPartObj>
    </w:sdtPr>
    <w:sdtEndPr/>
    <w:sdtContent>
      <w:p w:rsidR="00C876D3" w:rsidRDefault="008D75F4">
        <w:pPr>
          <w:pStyle w:val="llb"/>
          <w:jc w:val="center"/>
        </w:pPr>
        <w:r>
          <w:fldChar w:fldCharType="begin"/>
        </w:r>
        <w:r w:rsidR="00C876D3">
          <w:instrText>PAGE   \* MERGEFORMAT</w:instrText>
        </w:r>
        <w:r>
          <w:fldChar w:fldCharType="separate"/>
        </w:r>
        <w:r w:rsidR="00213663">
          <w:rPr>
            <w:noProof/>
          </w:rPr>
          <w:t>4</w:t>
        </w:r>
        <w:r>
          <w:fldChar w:fldCharType="end"/>
        </w:r>
      </w:p>
    </w:sdtContent>
  </w:sdt>
  <w:p w:rsidR="00C876D3" w:rsidRDefault="00C876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C95" w:rsidRDefault="00033C95" w:rsidP="007E313D">
      <w:pPr>
        <w:spacing w:after="0" w:line="240" w:lineRule="auto"/>
      </w:pPr>
      <w:r>
        <w:separator/>
      </w:r>
    </w:p>
  </w:footnote>
  <w:footnote w:type="continuationSeparator" w:id="0">
    <w:p w:rsidR="00033C95" w:rsidRDefault="00033C95" w:rsidP="007E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6ED"/>
    <w:multiLevelType w:val="hybridMultilevel"/>
    <w:tmpl w:val="C53AD6C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A6599"/>
    <w:multiLevelType w:val="hybridMultilevel"/>
    <w:tmpl w:val="C4B4CAB0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F69AC"/>
    <w:multiLevelType w:val="hybridMultilevel"/>
    <w:tmpl w:val="56B02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E41"/>
    <w:multiLevelType w:val="hybridMultilevel"/>
    <w:tmpl w:val="1298C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20F2"/>
    <w:multiLevelType w:val="hybridMultilevel"/>
    <w:tmpl w:val="16CCC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50895"/>
    <w:multiLevelType w:val="hybridMultilevel"/>
    <w:tmpl w:val="B8F624F4"/>
    <w:lvl w:ilvl="0" w:tplc="C14630B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C7DAF"/>
    <w:multiLevelType w:val="hybridMultilevel"/>
    <w:tmpl w:val="DC6A58D4"/>
    <w:lvl w:ilvl="0" w:tplc="7C7E68C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2DDE"/>
    <w:multiLevelType w:val="hybridMultilevel"/>
    <w:tmpl w:val="30709668"/>
    <w:lvl w:ilvl="0" w:tplc="E662CFC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1006F"/>
    <w:multiLevelType w:val="hybridMultilevel"/>
    <w:tmpl w:val="05E442F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5E86"/>
    <w:multiLevelType w:val="hybridMultilevel"/>
    <w:tmpl w:val="51268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3305"/>
    <w:multiLevelType w:val="hybridMultilevel"/>
    <w:tmpl w:val="2124D1F2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47D98"/>
    <w:multiLevelType w:val="hybridMultilevel"/>
    <w:tmpl w:val="634258F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71C46"/>
    <w:multiLevelType w:val="hybridMultilevel"/>
    <w:tmpl w:val="D9F297FE"/>
    <w:lvl w:ilvl="0" w:tplc="56FEC292">
      <w:start w:val="12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1961"/>
    <w:multiLevelType w:val="hybridMultilevel"/>
    <w:tmpl w:val="92C89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A62D4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75F79"/>
    <w:multiLevelType w:val="hybridMultilevel"/>
    <w:tmpl w:val="7D28FFE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48D6"/>
    <w:multiLevelType w:val="hybridMultilevel"/>
    <w:tmpl w:val="838AE5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86790"/>
    <w:multiLevelType w:val="hybridMultilevel"/>
    <w:tmpl w:val="BABA24FE"/>
    <w:lvl w:ilvl="0" w:tplc="0ECAC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6C28"/>
    <w:multiLevelType w:val="hybridMultilevel"/>
    <w:tmpl w:val="EF8099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109A7"/>
    <w:multiLevelType w:val="hybridMultilevel"/>
    <w:tmpl w:val="109C9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374E2"/>
    <w:multiLevelType w:val="hybridMultilevel"/>
    <w:tmpl w:val="BE4E573E"/>
    <w:lvl w:ilvl="0" w:tplc="521441D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33077"/>
    <w:multiLevelType w:val="hybridMultilevel"/>
    <w:tmpl w:val="C02625A8"/>
    <w:lvl w:ilvl="0" w:tplc="50263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44B30"/>
    <w:multiLevelType w:val="hybridMultilevel"/>
    <w:tmpl w:val="153A9A76"/>
    <w:lvl w:ilvl="0" w:tplc="4740B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160D"/>
    <w:multiLevelType w:val="hybridMultilevel"/>
    <w:tmpl w:val="3F089EBE"/>
    <w:lvl w:ilvl="0" w:tplc="CB66C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0327C7"/>
    <w:multiLevelType w:val="multilevel"/>
    <w:tmpl w:val="4CAE1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5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4"/>
  </w:num>
  <w:num w:numId="9">
    <w:abstractNumId w:val="12"/>
  </w:num>
  <w:num w:numId="10">
    <w:abstractNumId w:val="17"/>
  </w:num>
  <w:num w:numId="11">
    <w:abstractNumId w:val="1"/>
  </w:num>
  <w:num w:numId="12">
    <w:abstractNumId w:val="19"/>
  </w:num>
  <w:num w:numId="13">
    <w:abstractNumId w:val="2"/>
  </w:num>
  <w:num w:numId="14">
    <w:abstractNumId w:val="17"/>
  </w:num>
  <w:num w:numId="15">
    <w:abstractNumId w:val="12"/>
  </w:num>
  <w:num w:numId="16">
    <w:abstractNumId w:val="24"/>
  </w:num>
  <w:num w:numId="17">
    <w:abstractNumId w:val="1"/>
  </w:num>
  <w:num w:numId="18">
    <w:abstractNumId w:val="25"/>
  </w:num>
  <w:num w:numId="19">
    <w:abstractNumId w:val="20"/>
  </w:num>
  <w:num w:numId="20">
    <w:abstractNumId w:val="4"/>
  </w:num>
  <w:num w:numId="21">
    <w:abstractNumId w:val="0"/>
  </w:num>
  <w:num w:numId="22">
    <w:abstractNumId w:val="13"/>
  </w:num>
  <w:num w:numId="23">
    <w:abstractNumId w:val="11"/>
  </w:num>
  <w:num w:numId="24">
    <w:abstractNumId w:val="21"/>
  </w:num>
  <w:num w:numId="25">
    <w:abstractNumId w:val="8"/>
  </w:num>
  <w:num w:numId="26">
    <w:abstractNumId w:val="6"/>
  </w:num>
  <w:num w:numId="27">
    <w:abstractNumId w:val="10"/>
  </w:num>
  <w:num w:numId="28">
    <w:abstractNumId w:val="7"/>
  </w:num>
  <w:num w:numId="29">
    <w:abstractNumId w:val="5"/>
  </w:num>
  <w:num w:numId="30">
    <w:abstractNumId w:val="9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A9"/>
    <w:rsid w:val="00002586"/>
    <w:rsid w:val="00012D5F"/>
    <w:rsid w:val="000201EF"/>
    <w:rsid w:val="00033C95"/>
    <w:rsid w:val="000377E5"/>
    <w:rsid w:val="00045C2B"/>
    <w:rsid w:val="0005504E"/>
    <w:rsid w:val="00063DBF"/>
    <w:rsid w:val="000A53BE"/>
    <w:rsid w:val="000C0BAD"/>
    <w:rsid w:val="000C3887"/>
    <w:rsid w:val="000D0118"/>
    <w:rsid w:val="000D432E"/>
    <w:rsid w:val="000E0EAA"/>
    <w:rsid w:val="000E62C3"/>
    <w:rsid w:val="000E664C"/>
    <w:rsid w:val="0010506F"/>
    <w:rsid w:val="00110FAB"/>
    <w:rsid w:val="00116411"/>
    <w:rsid w:val="00136A99"/>
    <w:rsid w:val="00140DFB"/>
    <w:rsid w:val="00147FA8"/>
    <w:rsid w:val="00157CBA"/>
    <w:rsid w:val="00166806"/>
    <w:rsid w:val="001832A1"/>
    <w:rsid w:val="001B1336"/>
    <w:rsid w:val="001C285A"/>
    <w:rsid w:val="001C5410"/>
    <w:rsid w:val="001C685B"/>
    <w:rsid w:val="001F0609"/>
    <w:rsid w:val="00212399"/>
    <w:rsid w:val="00212575"/>
    <w:rsid w:val="0021364C"/>
    <w:rsid w:val="00213663"/>
    <w:rsid w:val="002161A4"/>
    <w:rsid w:val="00225213"/>
    <w:rsid w:val="00226EB5"/>
    <w:rsid w:val="00232C2D"/>
    <w:rsid w:val="002531DF"/>
    <w:rsid w:val="00257530"/>
    <w:rsid w:val="00257BC8"/>
    <w:rsid w:val="00283D9E"/>
    <w:rsid w:val="002929A7"/>
    <w:rsid w:val="00293D14"/>
    <w:rsid w:val="002A776F"/>
    <w:rsid w:val="002B1E1B"/>
    <w:rsid w:val="002B384B"/>
    <w:rsid w:val="002C3F65"/>
    <w:rsid w:val="002D6A8A"/>
    <w:rsid w:val="002E0159"/>
    <w:rsid w:val="002E0F47"/>
    <w:rsid w:val="002E7399"/>
    <w:rsid w:val="00303FB5"/>
    <w:rsid w:val="00312E09"/>
    <w:rsid w:val="003272CF"/>
    <w:rsid w:val="00350E57"/>
    <w:rsid w:val="0036071A"/>
    <w:rsid w:val="00370996"/>
    <w:rsid w:val="00374B14"/>
    <w:rsid w:val="00377C71"/>
    <w:rsid w:val="0038346E"/>
    <w:rsid w:val="00383524"/>
    <w:rsid w:val="003939C8"/>
    <w:rsid w:val="003A08A2"/>
    <w:rsid w:val="003F44A7"/>
    <w:rsid w:val="00412267"/>
    <w:rsid w:val="00421001"/>
    <w:rsid w:val="00422C10"/>
    <w:rsid w:val="00424B2B"/>
    <w:rsid w:val="00431744"/>
    <w:rsid w:val="00432CC8"/>
    <w:rsid w:val="0043588F"/>
    <w:rsid w:val="00445C60"/>
    <w:rsid w:val="00456188"/>
    <w:rsid w:val="00465EE4"/>
    <w:rsid w:val="00484970"/>
    <w:rsid w:val="004859E5"/>
    <w:rsid w:val="00491246"/>
    <w:rsid w:val="004B4F30"/>
    <w:rsid w:val="004B5716"/>
    <w:rsid w:val="004B5FD9"/>
    <w:rsid w:val="004C603F"/>
    <w:rsid w:val="004E669E"/>
    <w:rsid w:val="004F1A99"/>
    <w:rsid w:val="004F68DE"/>
    <w:rsid w:val="005078C3"/>
    <w:rsid w:val="0053578E"/>
    <w:rsid w:val="00541419"/>
    <w:rsid w:val="0054162E"/>
    <w:rsid w:val="00555C80"/>
    <w:rsid w:val="0057387D"/>
    <w:rsid w:val="005B1010"/>
    <w:rsid w:val="005C190D"/>
    <w:rsid w:val="005D1C7F"/>
    <w:rsid w:val="005E2F08"/>
    <w:rsid w:val="006018FD"/>
    <w:rsid w:val="006024E7"/>
    <w:rsid w:val="00617716"/>
    <w:rsid w:val="00623581"/>
    <w:rsid w:val="00640A48"/>
    <w:rsid w:val="006619D3"/>
    <w:rsid w:val="006A5835"/>
    <w:rsid w:val="006A5D4A"/>
    <w:rsid w:val="006C25DD"/>
    <w:rsid w:val="006C3348"/>
    <w:rsid w:val="006E3042"/>
    <w:rsid w:val="006E6ED8"/>
    <w:rsid w:val="007133D3"/>
    <w:rsid w:val="00714DB6"/>
    <w:rsid w:val="007251C6"/>
    <w:rsid w:val="0073284D"/>
    <w:rsid w:val="00743A34"/>
    <w:rsid w:val="00744C5E"/>
    <w:rsid w:val="00745A45"/>
    <w:rsid w:val="00755691"/>
    <w:rsid w:val="007926A6"/>
    <w:rsid w:val="00796753"/>
    <w:rsid w:val="007A60EC"/>
    <w:rsid w:val="007A7813"/>
    <w:rsid w:val="007B2F7B"/>
    <w:rsid w:val="007B6A94"/>
    <w:rsid w:val="007B7DD4"/>
    <w:rsid w:val="007B7F55"/>
    <w:rsid w:val="007C0CA6"/>
    <w:rsid w:val="007C3F5A"/>
    <w:rsid w:val="007D728D"/>
    <w:rsid w:val="007E18D5"/>
    <w:rsid w:val="007E313D"/>
    <w:rsid w:val="007E6D8B"/>
    <w:rsid w:val="007E7B17"/>
    <w:rsid w:val="00810E9D"/>
    <w:rsid w:val="00814751"/>
    <w:rsid w:val="00816E57"/>
    <w:rsid w:val="008240C6"/>
    <w:rsid w:val="00830CF2"/>
    <w:rsid w:val="008775A7"/>
    <w:rsid w:val="00877ABA"/>
    <w:rsid w:val="008813B8"/>
    <w:rsid w:val="00886578"/>
    <w:rsid w:val="0089010F"/>
    <w:rsid w:val="008A6BC2"/>
    <w:rsid w:val="008C2431"/>
    <w:rsid w:val="008D12DA"/>
    <w:rsid w:val="008D75F4"/>
    <w:rsid w:val="00921964"/>
    <w:rsid w:val="00931B76"/>
    <w:rsid w:val="0093653A"/>
    <w:rsid w:val="00936CA9"/>
    <w:rsid w:val="009436F9"/>
    <w:rsid w:val="009560BA"/>
    <w:rsid w:val="0097364A"/>
    <w:rsid w:val="009743AB"/>
    <w:rsid w:val="00977150"/>
    <w:rsid w:val="00987B7F"/>
    <w:rsid w:val="009A1ACE"/>
    <w:rsid w:val="009B0C03"/>
    <w:rsid w:val="009C1A03"/>
    <w:rsid w:val="009C496D"/>
    <w:rsid w:val="009D7718"/>
    <w:rsid w:val="009E25C4"/>
    <w:rsid w:val="009E63B8"/>
    <w:rsid w:val="009F0AF0"/>
    <w:rsid w:val="009F5BB2"/>
    <w:rsid w:val="00A10065"/>
    <w:rsid w:val="00A225A0"/>
    <w:rsid w:val="00A2429E"/>
    <w:rsid w:val="00A33F2B"/>
    <w:rsid w:val="00A51878"/>
    <w:rsid w:val="00A752DD"/>
    <w:rsid w:val="00A82D54"/>
    <w:rsid w:val="00AA2BF9"/>
    <w:rsid w:val="00AC4579"/>
    <w:rsid w:val="00AD70D4"/>
    <w:rsid w:val="00AE0BD3"/>
    <w:rsid w:val="00B10976"/>
    <w:rsid w:val="00B12EFE"/>
    <w:rsid w:val="00B20E87"/>
    <w:rsid w:val="00B3579F"/>
    <w:rsid w:val="00B50138"/>
    <w:rsid w:val="00B7228E"/>
    <w:rsid w:val="00B82F9A"/>
    <w:rsid w:val="00B94BDD"/>
    <w:rsid w:val="00BB57BB"/>
    <w:rsid w:val="00BD77D9"/>
    <w:rsid w:val="00BE399B"/>
    <w:rsid w:val="00C04B29"/>
    <w:rsid w:val="00C17933"/>
    <w:rsid w:val="00C53D85"/>
    <w:rsid w:val="00C73818"/>
    <w:rsid w:val="00C77073"/>
    <w:rsid w:val="00C8652E"/>
    <w:rsid w:val="00C876D3"/>
    <w:rsid w:val="00CA778B"/>
    <w:rsid w:val="00CB4F7A"/>
    <w:rsid w:val="00CB6426"/>
    <w:rsid w:val="00CE1BA8"/>
    <w:rsid w:val="00CF08D3"/>
    <w:rsid w:val="00CF0B16"/>
    <w:rsid w:val="00CF1E59"/>
    <w:rsid w:val="00CF5FD8"/>
    <w:rsid w:val="00D0015C"/>
    <w:rsid w:val="00D062A7"/>
    <w:rsid w:val="00D632A8"/>
    <w:rsid w:val="00D64DB0"/>
    <w:rsid w:val="00D67302"/>
    <w:rsid w:val="00D85820"/>
    <w:rsid w:val="00D87801"/>
    <w:rsid w:val="00D916F5"/>
    <w:rsid w:val="00DA505B"/>
    <w:rsid w:val="00DA66CD"/>
    <w:rsid w:val="00DC2FF0"/>
    <w:rsid w:val="00DD656B"/>
    <w:rsid w:val="00E00558"/>
    <w:rsid w:val="00E11A7B"/>
    <w:rsid w:val="00E156D8"/>
    <w:rsid w:val="00E37679"/>
    <w:rsid w:val="00E63783"/>
    <w:rsid w:val="00E64226"/>
    <w:rsid w:val="00EB2956"/>
    <w:rsid w:val="00ED6E04"/>
    <w:rsid w:val="00EF2005"/>
    <w:rsid w:val="00F04178"/>
    <w:rsid w:val="00F116BB"/>
    <w:rsid w:val="00F15C83"/>
    <w:rsid w:val="00F22089"/>
    <w:rsid w:val="00F23C8A"/>
    <w:rsid w:val="00F35958"/>
    <w:rsid w:val="00F41F60"/>
    <w:rsid w:val="00F62E45"/>
    <w:rsid w:val="00F71F8C"/>
    <w:rsid w:val="00FA06F4"/>
    <w:rsid w:val="00FA2106"/>
    <w:rsid w:val="00FA6348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59440-2658-48FA-859E-51686BE6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36C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6CA9"/>
    <w:rPr>
      <w:color w:val="0000FF"/>
      <w:u w:val="single"/>
    </w:rPr>
  </w:style>
  <w:style w:type="character" w:customStyle="1" w:styleId="Szvegtrzs">
    <w:name w:val="Szövegtörzs_"/>
    <w:basedOn w:val="Bekezdsalapbettpusa"/>
    <w:link w:val="Szvegtrzs1"/>
    <w:uiPriority w:val="99"/>
    <w:rsid w:val="00936C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uiPriority w:val="99"/>
    <w:rsid w:val="00936CA9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B357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3579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3579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357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3579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579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70996"/>
    <w:pPr>
      <w:ind w:left="720"/>
      <w:contextualSpacing/>
    </w:pPr>
  </w:style>
  <w:style w:type="paragraph" w:styleId="Szvegtrzs0">
    <w:name w:val="Body Text"/>
    <w:basedOn w:val="Norml"/>
    <w:link w:val="SzvegtrzsChar"/>
    <w:rsid w:val="00977150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0"/>
    <w:rsid w:val="00977150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B82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8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6D3"/>
  </w:style>
  <w:style w:type="paragraph" w:styleId="llb">
    <w:name w:val="footer"/>
    <w:basedOn w:val="Norml"/>
    <w:link w:val="llbChar"/>
    <w:uiPriority w:val="99"/>
    <w:unhideWhenUsed/>
    <w:rsid w:val="00C8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6D3"/>
  </w:style>
  <w:style w:type="paragraph" w:customStyle="1" w:styleId="CharCharChar1">
    <w:name w:val="Char Char Char1"/>
    <w:basedOn w:val="Norml"/>
    <w:uiPriority w:val="99"/>
    <w:rsid w:val="007B6A9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1869</Words>
  <Characters>12903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Takácsné Kovács Erika</cp:lastModifiedBy>
  <cp:revision>2</cp:revision>
  <dcterms:created xsi:type="dcterms:W3CDTF">2024-02-28T06:58:00Z</dcterms:created>
  <dcterms:modified xsi:type="dcterms:W3CDTF">2024-02-28T06:58:00Z</dcterms:modified>
</cp:coreProperties>
</file>