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4D3" w:rsidRDefault="00DD49B7" w:rsidP="00CE5D77">
      <w:pPr>
        <w:pStyle w:val="Style1"/>
        <w:widowControl/>
        <w:ind w:left="3686" w:right="3629" w:firstLine="0"/>
        <w:jc w:val="center"/>
        <w:rPr>
          <w:rStyle w:val="FontStyle13"/>
        </w:rPr>
      </w:pPr>
      <w:r w:rsidRPr="00DD49B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in;margin-top:0;width:31.65pt;height:66.25pt;z-index:251658240;mso-wrap-edited:f;mso-wrap-distance-left:1.9pt;mso-wrap-distance-right:1.9pt;mso-wrap-distance-bottom:17.75pt;mso-position-horizontal-relative:margin" filled="f" stroked="f">
            <v:textbox inset="0,0,0,0">
              <w:txbxContent>
                <w:p w:rsidR="00551880" w:rsidRDefault="00551880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00050" cy="838200"/>
                        <wp:effectExtent l="19050" t="0" r="0" b="0"/>
                        <wp:docPr id="1" name="Kép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  <w:r w:rsidR="00AC44D3">
        <w:rPr>
          <w:rStyle w:val="FontStyle13"/>
        </w:rPr>
        <w:t xml:space="preserve">PEST </w:t>
      </w:r>
      <w:r w:rsidR="00CE5D77">
        <w:rPr>
          <w:rStyle w:val="FontStyle13"/>
        </w:rPr>
        <w:t>VÁR</w:t>
      </w:r>
      <w:r w:rsidR="00AC44D3">
        <w:rPr>
          <w:rStyle w:val="FontStyle13"/>
        </w:rPr>
        <w:t>MEGYEI KORMÁNYHIVATAL</w:t>
      </w:r>
    </w:p>
    <w:p w:rsidR="00AC44D3" w:rsidRDefault="00AC44D3">
      <w:pPr>
        <w:pStyle w:val="Style2"/>
        <w:widowControl/>
        <w:spacing w:line="240" w:lineRule="exact"/>
        <w:ind w:left="3182" w:right="3187"/>
        <w:rPr>
          <w:sz w:val="20"/>
          <w:szCs w:val="20"/>
        </w:rPr>
      </w:pPr>
    </w:p>
    <w:p w:rsidR="004A0CCD" w:rsidRDefault="004A0CCD" w:rsidP="00DC3AED">
      <w:pPr>
        <w:pStyle w:val="Style2"/>
        <w:widowControl/>
        <w:spacing w:line="360" w:lineRule="auto"/>
        <w:ind w:right="235"/>
        <w:rPr>
          <w:rStyle w:val="FontStyle12"/>
          <w:rFonts w:ascii="Arial" w:hAnsi="Arial" w:cs="Arial"/>
        </w:rPr>
      </w:pPr>
    </w:p>
    <w:p w:rsidR="00AC44D3" w:rsidRPr="00AC44D3" w:rsidRDefault="00AC44D3" w:rsidP="004A0CCD">
      <w:pPr>
        <w:pStyle w:val="Style2"/>
        <w:widowControl/>
        <w:spacing w:line="360" w:lineRule="auto"/>
        <w:ind w:right="-49"/>
        <w:rPr>
          <w:rStyle w:val="FontStyle12"/>
          <w:rFonts w:ascii="Arial" w:hAnsi="Arial" w:cs="Arial"/>
        </w:rPr>
      </w:pPr>
      <w:r w:rsidRPr="00AC44D3">
        <w:rPr>
          <w:rStyle w:val="FontStyle12"/>
          <w:rFonts w:ascii="Arial" w:hAnsi="Arial" w:cs="Arial"/>
        </w:rPr>
        <w:t xml:space="preserve">ADATKEZELÉSI </w:t>
      </w:r>
      <w:r w:rsidR="004A0CCD">
        <w:rPr>
          <w:rStyle w:val="FontStyle12"/>
          <w:rFonts w:ascii="Arial" w:hAnsi="Arial" w:cs="Arial"/>
        </w:rPr>
        <w:t>T</w:t>
      </w:r>
      <w:r w:rsidRPr="00AC44D3">
        <w:rPr>
          <w:rStyle w:val="FontStyle12"/>
          <w:rFonts w:ascii="Arial" w:hAnsi="Arial" w:cs="Arial"/>
        </w:rPr>
        <w:t xml:space="preserve">ÁJÉKOZTATÓ </w:t>
      </w:r>
    </w:p>
    <w:p w:rsidR="00DC3AED" w:rsidRDefault="00422EDF" w:rsidP="00DC3AED">
      <w:pPr>
        <w:pStyle w:val="Style2"/>
        <w:widowControl/>
        <w:tabs>
          <w:tab w:val="left" w:pos="9072"/>
        </w:tabs>
        <w:spacing w:line="360" w:lineRule="auto"/>
        <w:ind w:left="8505" w:right="-49" w:hanging="8505"/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Style w:val="FontStyle12"/>
          <w:rFonts w:ascii="Arial" w:hAnsi="Arial" w:cs="Arial"/>
        </w:rPr>
        <w:t>a</w:t>
      </w:r>
      <w:proofErr w:type="gramEnd"/>
      <w:r w:rsidR="00E82A3C">
        <w:rPr>
          <w:rStyle w:val="FontStyle12"/>
          <w:rFonts w:ascii="Arial" w:hAnsi="Arial" w:cs="Arial"/>
        </w:rPr>
        <w:t xml:space="preserve"> </w:t>
      </w:r>
      <w:r w:rsidRPr="00422EDF">
        <w:rPr>
          <w:rFonts w:ascii="Arial" w:hAnsi="Arial" w:cs="Arial"/>
          <w:b/>
          <w:bCs/>
          <w:sz w:val="20"/>
          <w:szCs w:val="20"/>
        </w:rPr>
        <w:t>Belső Piaci Információs Rendszer</w:t>
      </w:r>
      <w:r>
        <w:rPr>
          <w:rFonts w:ascii="Arial" w:hAnsi="Arial" w:cs="Arial"/>
          <w:b/>
          <w:bCs/>
          <w:sz w:val="20"/>
          <w:szCs w:val="20"/>
        </w:rPr>
        <w:t xml:space="preserve">hez </w:t>
      </w:r>
      <w:r w:rsidRPr="00422EDF">
        <w:rPr>
          <w:rFonts w:ascii="Arial" w:hAnsi="Arial" w:cs="Arial"/>
          <w:b/>
          <w:bCs/>
          <w:sz w:val="20"/>
          <w:szCs w:val="20"/>
        </w:rPr>
        <w:t>(</w:t>
      </w:r>
      <w:proofErr w:type="spellStart"/>
      <w:r w:rsidRPr="00422EDF">
        <w:rPr>
          <w:rFonts w:ascii="Arial" w:hAnsi="Arial" w:cs="Arial"/>
          <w:b/>
          <w:bCs/>
          <w:sz w:val="20"/>
          <w:szCs w:val="20"/>
        </w:rPr>
        <w:t>Internal</w:t>
      </w:r>
      <w:proofErr w:type="spellEnd"/>
      <w:r w:rsidRPr="00422EDF">
        <w:rPr>
          <w:rFonts w:ascii="Arial" w:hAnsi="Arial" w:cs="Arial"/>
          <w:b/>
          <w:bCs/>
          <w:sz w:val="20"/>
          <w:szCs w:val="20"/>
        </w:rPr>
        <w:t xml:space="preserve"> Market </w:t>
      </w:r>
      <w:proofErr w:type="spellStart"/>
      <w:r w:rsidRPr="00422EDF">
        <w:rPr>
          <w:rFonts w:ascii="Arial" w:hAnsi="Arial" w:cs="Arial"/>
          <w:b/>
          <w:bCs/>
          <w:sz w:val="20"/>
          <w:szCs w:val="20"/>
        </w:rPr>
        <w:t>Information</w:t>
      </w:r>
      <w:proofErr w:type="spellEnd"/>
      <w:r w:rsidRPr="00422EDF">
        <w:rPr>
          <w:rFonts w:ascii="Arial" w:hAnsi="Arial" w:cs="Arial"/>
          <w:b/>
          <w:bCs/>
          <w:sz w:val="20"/>
          <w:szCs w:val="20"/>
        </w:rPr>
        <w:t xml:space="preserve"> System, IMI)</w:t>
      </w:r>
    </w:p>
    <w:p w:rsidR="00AC44D3" w:rsidRPr="00AC44D3" w:rsidRDefault="00422EDF" w:rsidP="00DC3AED">
      <w:pPr>
        <w:pStyle w:val="Style2"/>
        <w:widowControl/>
        <w:tabs>
          <w:tab w:val="left" w:pos="9072"/>
        </w:tabs>
        <w:spacing w:line="360" w:lineRule="auto"/>
        <w:ind w:left="8505" w:right="-49" w:hanging="8505"/>
        <w:rPr>
          <w:rStyle w:val="FontStyle12"/>
          <w:rFonts w:ascii="Arial" w:hAnsi="Arial" w:cs="Arial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kapcsolódó</w:t>
      </w:r>
      <w:proofErr w:type="gramEnd"/>
      <w:r w:rsidR="00E82A3C">
        <w:rPr>
          <w:rFonts w:ascii="Arial" w:hAnsi="Arial" w:cs="Arial"/>
          <w:b/>
          <w:bCs/>
          <w:sz w:val="20"/>
          <w:szCs w:val="20"/>
        </w:rPr>
        <w:t xml:space="preserve"> </w:t>
      </w:r>
      <w:r w:rsidR="00700851">
        <w:rPr>
          <w:rFonts w:ascii="Arial" w:hAnsi="Arial" w:cs="Arial"/>
          <w:b/>
          <w:bCs/>
          <w:sz w:val="20"/>
          <w:szCs w:val="20"/>
        </w:rPr>
        <w:t xml:space="preserve">személyes </w:t>
      </w:r>
      <w:r w:rsidR="00AC44D3" w:rsidRPr="00AC44D3">
        <w:rPr>
          <w:rStyle w:val="FontStyle12"/>
          <w:rFonts w:ascii="Arial" w:hAnsi="Arial" w:cs="Arial"/>
        </w:rPr>
        <w:t>adatok kezeléséről</w:t>
      </w:r>
    </w:p>
    <w:p w:rsidR="00AC44D3" w:rsidRPr="00AC44D3" w:rsidRDefault="00AC44D3" w:rsidP="00F63B87">
      <w:pPr>
        <w:pStyle w:val="Style2"/>
        <w:widowControl/>
        <w:spacing w:line="360" w:lineRule="auto"/>
        <w:ind w:left="3806"/>
        <w:jc w:val="both"/>
        <w:rPr>
          <w:rFonts w:ascii="Arial" w:hAnsi="Arial" w:cs="Arial"/>
          <w:sz w:val="20"/>
          <w:szCs w:val="20"/>
        </w:rPr>
      </w:pPr>
    </w:p>
    <w:p w:rsidR="00AC44D3" w:rsidRDefault="00AC44D3" w:rsidP="00F63B87">
      <w:pPr>
        <w:pStyle w:val="Style4"/>
        <w:widowControl/>
        <w:spacing w:line="360" w:lineRule="auto"/>
        <w:rPr>
          <w:rFonts w:ascii="Arial" w:hAnsi="Arial" w:cs="Arial"/>
          <w:sz w:val="20"/>
          <w:szCs w:val="20"/>
        </w:rPr>
      </w:pPr>
    </w:p>
    <w:p w:rsidR="00422EDF" w:rsidRPr="00C87A3B" w:rsidRDefault="00422EDF" w:rsidP="00271982">
      <w:pPr>
        <w:pStyle w:val="Style4"/>
        <w:widowControl/>
        <w:spacing w:line="360" w:lineRule="auto"/>
        <w:ind w:right="235"/>
        <w:rPr>
          <w:rFonts w:ascii="Arial" w:hAnsi="Arial" w:cs="Arial"/>
          <w:sz w:val="20"/>
          <w:szCs w:val="20"/>
        </w:rPr>
      </w:pPr>
      <w:proofErr w:type="gramStart"/>
      <w:r w:rsidRPr="00C87A3B">
        <w:rPr>
          <w:rFonts w:ascii="Arial" w:hAnsi="Arial" w:cs="Arial"/>
          <w:sz w:val="20"/>
          <w:szCs w:val="20"/>
        </w:rPr>
        <w:t>A belső piaci információs rendszer (</w:t>
      </w:r>
      <w:proofErr w:type="spellStart"/>
      <w:r w:rsidRPr="00C87A3B">
        <w:rPr>
          <w:rFonts w:ascii="Arial" w:hAnsi="Arial" w:cs="Arial"/>
          <w:sz w:val="20"/>
          <w:szCs w:val="20"/>
        </w:rPr>
        <w:t>Internal</w:t>
      </w:r>
      <w:proofErr w:type="spellEnd"/>
      <w:r w:rsidRPr="00C87A3B">
        <w:rPr>
          <w:rFonts w:ascii="Arial" w:hAnsi="Arial" w:cs="Arial"/>
          <w:sz w:val="20"/>
          <w:szCs w:val="20"/>
        </w:rPr>
        <w:t xml:space="preserve"> Market </w:t>
      </w:r>
      <w:proofErr w:type="spellStart"/>
      <w:r w:rsidRPr="00C87A3B">
        <w:rPr>
          <w:rFonts w:ascii="Arial" w:hAnsi="Arial" w:cs="Arial"/>
          <w:sz w:val="20"/>
          <w:szCs w:val="20"/>
        </w:rPr>
        <w:t>Information</w:t>
      </w:r>
      <w:proofErr w:type="spellEnd"/>
      <w:r w:rsidRPr="00C87A3B">
        <w:rPr>
          <w:rFonts w:ascii="Arial" w:hAnsi="Arial" w:cs="Arial"/>
          <w:sz w:val="20"/>
          <w:szCs w:val="20"/>
        </w:rPr>
        <w:t xml:space="preserve"> System, IMI) az Európai Bizottság által kifejlesztett és fenntartott inform</w:t>
      </w:r>
      <w:r w:rsidR="00CE5D77" w:rsidRPr="00C87A3B">
        <w:rPr>
          <w:rFonts w:ascii="Arial" w:hAnsi="Arial" w:cs="Arial"/>
          <w:sz w:val="20"/>
          <w:szCs w:val="20"/>
        </w:rPr>
        <w:t xml:space="preserve">ációs rendszer </w:t>
      </w:r>
      <w:r w:rsidRPr="00C87A3B">
        <w:rPr>
          <w:rFonts w:ascii="Arial" w:hAnsi="Arial" w:cs="Arial"/>
          <w:sz w:val="20"/>
          <w:szCs w:val="20"/>
        </w:rPr>
        <w:t xml:space="preserve">annak érdekében, hogy elősegítse </w:t>
      </w:r>
      <w:r w:rsidR="009566A7" w:rsidRPr="00C87A3B">
        <w:rPr>
          <w:rFonts w:ascii="Arial" w:hAnsi="Arial" w:cs="Arial"/>
          <w:sz w:val="20"/>
          <w:szCs w:val="20"/>
        </w:rPr>
        <w:t xml:space="preserve">az Európai Unió és az </w:t>
      </w:r>
      <w:proofErr w:type="spellStart"/>
      <w:r w:rsidR="009566A7" w:rsidRPr="00C87A3B">
        <w:rPr>
          <w:rFonts w:ascii="Arial" w:hAnsi="Arial" w:cs="Arial"/>
          <w:sz w:val="20"/>
          <w:szCs w:val="20"/>
        </w:rPr>
        <w:t>EGT-államok</w:t>
      </w:r>
      <w:proofErr w:type="spellEnd"/>
      <w:r w:rsidR="009566A7" w:rsidRPr="00C87A3B">
        <w:rPr>
          <w:rFonts w:ascii="Arial" w:hAnsi="Arial" w:cs="Arial"/>
          <w:sz w:val="20"/>
          <w:szCs w:val="20"/>
        </w:rPr>
        <w:t xml:space="preserve"> (azaz az EU tagállamain túl Norvégia, Liechtenstein és Izland)</w:t>
      </w:r>
      <w:r w:rsidR="00E82A3C" w:rsidRPr="00C87A3B">
        <w:rPr>
          <w:rFonts w:ascii="Arial" w:hAnsi="Arial" w:cs="Arial"/>
          <w:sz w:val="20"/>
          <w:szCs w:val="20"/>
        </w:rPr>
        <w:t xml:space="preserve"> </w:t>
      </w:r>
      <w:r w:rsidRPr="00C87A3B">
        <w:rPr>
          <w:rFonts w:ascii="Arial" w:hAnsi="Arial" w:cs="Arial"/>
          <w:sz w:val="20"/>
          <w:szCs w:val="20"/>
        </w:rPr>
        <w:t>illetékes hatóságainak egymás között</w:t>
      </w:r>
      <w:r w:rsidR="009566A7" w:rsidRPr="00C87A3B">
        <w:rPr>
          <w:rFonts w:ascii="Arial" w:hAnsi="Arial" w:cs="Arial"/>
          <w:sz w:val="20"/>
          <w:szCs w:val="20"/>
        </w:rPr>
        <w:t>i</w:t>
      </w:r>
      <w:r w:rsidRPr="00C87A3B">
        <w:rPr>
          <w:rFonts w:ascii="Arial" w:hAnsi="Arial" w:cs="Arial"/>
          <w:sz w:val="20"/>
          <w:szCs w:val="20"/>
        </w:rPr>
        <w:t xml:space="preserve"> kommunikációját, amelyek a belső piac részére releváns tevékenységekben érintettek</w:t>
      </w:r>
      <w:r w:rsidR="00CF7A7F" w:rsidRPr="00C87A3B">
        <w:rPr>
          <w:rFonts w:ascii="Arial" w:hAnsi="Arial" w:cs="Arial"/>
          <w:sz w:val="20"/>
          <w:szCs w:val="20"/>
        </w:rPr>
        <w:t>:</w:t>
      </w:r>
      <w:r w:rsidRPr="00C87A3B">
        <w:rPr>
          <w:rFonts w:ascii="Arial" w:hAnsi="Arial" w:cs="Arial"/>
          <w:sz w:val="20"/>
          <w:szCs w:val="20"/>
        </w:rPr>
        <w:t xml:space="preserve"> mint például</w:t>
      </w:r>
      <w:r w:rsidR="00E82A3C" w:rsidRPr="00C87A3B">
        <w:rPr>
          <w:rFonts w:ascii="Arial" w:hAnsi="Arial" w:cs="Arial"/>
          <w:sz w:val="20"/>
          <w:szCs w:val="20"/>
        </w:rPr>
        <w:t xml:space="preserve"> </w:t>
      </w:r>
      <w:r w:rsidR="00CF7A7F" w:rsidRPr="00C87A3B">
        <w:rPr>
          <w:rStyle w:val="Kiemels"/>
          <w:rFonts w:ascii="Arial" w:hAnsi="Arial" w:cs="Arial"/>
          <w:i w:val="0"/>
          <w:iCs w:val="0"/>
          <w:sz w:val="20"/>
          <w:szCs w:val="20"/>
        </w:rPr>
        <w:t>adott tagországban szolgáltatást nyújtani kívánó külföldi vállalatokkal vagy személyekkel kapcsolatos információk ellenőrzése, a</w:t>
      </w:r>
      <w:r w:rsidR="00E82A3C" w:rsidRPr="00C87A3B">
        <w:rPr>
          <w:rStyle w:val="Kiemels"/>
          <w:rFonts w:ascii="Arial" w:hAnsi="Arial" w:cs="Arial"/>
          <w:i w:val="0"/>
          <w:iCs w:val="0"/>
          <w:sz w:val="20"/>
          <w:szCs w:val="20"/>
        </w:rPr>
        <w:t xml:space="preserve"> </w:t>
      </w:r>
      <w:r w:rsidR="00CF7A7F" w:rsidRPr="00C87A3B">
        <w:rPr>
          <w:rFonts w:ascii="Arial" w:hAnsi="Arial" w:cs="Arial"/>
          <w:sz w:val="20"/>
          <w:szCs w:val="20"/>
        </w:rPr>
        <w:t>kiküldött munkavállalók foglalkoztatására</w:t>
      </w:r>
      <w:r w:rsidR="00E82A3C" w:rsidRPr="00C87A3B">
        <w:rPr>
          <w:rFonts w:ascii="Arial" w:hAnsi="Arial" w:cs="Arial"/>
          <w:sz w:val="20"/>
          <w:szCs w:val="20"/>
        </w:rPr>
        <w:t xml:space="preserve"> </w:t>
      </w:r>
      <w:r w:rsidR="00CF7A7F" w:rsidRPr="00C87A3B">
        <w:rPr>
          <w:rFonts w:ascii="Arial" w:hAnsi="Arial" w:cs="Arial"/>
          <w:sz w:val="20"/>
          <w:szCs w:val="20"/>
        </w:rPr>
        <w:t>vonatkozó</w:t>
      </w:r>
      <w:proofErr w:type="gramEnd"/>
      <w:r w:rsidR="00CF7A7F" w:rsidRPr="00C87A3B">
        <w:rPr>
          <w:rFonts w:ascii="Arial" w:hAnsi="Arial" w:cs="Arial"/>
          <w:sz w:val="20"/>
          <w:szCs w:val="20"/>
        </w:rPr>
        <w:t xml:space="preserve"> </w:t>
      </w:r>
      <w:proofErr w:type="gramStart"/>
      <w:r w:rsidR="00CF7A7F" w:rsidRPr="00C87A3B">
        <w:rPr>
          <w:rFonts w:ascii="Arial" w:hAnsi="Arial" w:cs="Arial"/>
          <w:sz w:val="20"/>
          <w:szCs w:val="20"/>
        </w:rPr>
        <w:t>feltételek</w:t>
      </w:r>
      <w:proofErr w:type="gramEnd"/>
      <w:r w:rsidR="00D334B3" w:rsidRPr="00C87A3B">
        <w:rPr>
          <w:rFonts w:ascii="Arial" w:hAnsi="Arial" w:cs="Arial"/>
          <w:sz w:val="20"/>
          <w:szCs w:val="20"/>
        </w:rPr>
        <w:t>,</w:t>
      </w:r>
      <w:r w:rsidR="00E82A3C" w:rsidRPr="00C87A3B">
        <w:rPr>
          <w:rFonts w:ascii="Arial" w:hAnsi="Arial" w:cs="Arial"/>
          <w:sz w:val="20"/>
          <w:szCs w:val="20"/>
        </w:rPr>
        <w:t xml:space="preserve"> </w:t>
      </w:r>
      <w:r w:rsidR="00CF7A7F" w:rsidRPr="00C87A3B">
        <w:rPr>
          <w:rFonts w:ascii="Arial" w:hAnsi="Arial" w:cs="Arial"/>
          <w:sz w:val="20"/>
          <w:szCs w:val="20"/>
        </w:rPr>
        <w:t>valamint a</w:t>
      </w:r>
      <w:bookmarkStart w:id="0" w:name="_GoBack"/>
      <w:bookmarkEnd w:id="0"/>
      <w:r w:rsidR="00E82A3C" w:rsidRPr="00C87A3B">
        <w:rPr>
          <w:rFonts w:ascii="Arial" w:hAnsi="Arial" w:cs="Arial"/>
          <w:sz w:val="20"/>
          <w:szCs w:val="20"/>
        </w:rPr>
        <w:t xml:space="preserve"> </w:t>
      </w:r>
      <w:r w:rsidR="00CF7A7F" w:rsidRPr="00C87A3B">
        <w:rPr>
          <w:rFonts w:ascii="Arial" w:hAnsi="Arial" w:cs="Arial"/>
          <w:sz w:val="20"/>
          <w:szCs w:val="20"/>
        </w:rPr>
        <w:t>más tagállamban szerzett szakmai képesítések ellenőrzése</w:t>
      </w:r>
      <w:r w:rsidRPr="00C87A3B">
        <w:rPr>
          <w:rFonts w:ascii="Arial" w:hAnsi="Arial" w:cs="Arial"/>
          <w:sz w:val="20"/>
          <w:szCs w:val="20"/>
        </w:rPr>
        <w:t xml:space="preserve">. Az IMI segít egy tagállam hatóságának, hogy megtalálja az illetékes hatóságot egy másik tagállamban az információ csere céljából. </w:t>
      </w:r>
    </w:p>
    <w:p w:rsidR="00271982" w:rsidRPr="00C87A3B" w:rsidRDefault="00271982" w:rsidP="00271982">
      <w:pPr>
        <w:pStyle w:val="Style4"/>
        <w:widowControl/>
        <w:spacing w:line="360" w:lineRule="auto"/>
        <w:ind w:right="235"/>
        <w:rPr>
          <w:rFonts w:ascii="Arial" w:hAnsi="Arial" w:cs="Arial"/>
          <w:sz w:val="20"/>
          <w:szCs w:val="20"/>
        </w:rPr>
      </w:pPr>
    </w:p>
    <w:p w:rsidR="00E177A0" w:rsidRPr="00C87A3B" w:rsidRDefault="00E177A0" w:rsidP="00271982">
      <w:pPr>
        <w:pStyle w:val="Style4"/>
        <w:widowControl/>
        <w:spacing w:line="360" w:lineRule="auto"/>
        <w:ind w:right="235"/>
        <w:rPr>
          <w:rFonts w:ascii="Arial" w:hAnsi="Arial" w:cs="Arial"/>
          <w:sz w:val="20"/>
          <w:szCs w:val="20"/>
        </w:rPr>
      </w:pPr>
      <w:r w:rsidRPr="00C87A3B">
        <w:rPr>
          <w:rFonts w:ascii="Arial" w:hAnsi="Arial" w:cs="Arial"/>
          <w:sz w:val="20"/>
          <w:szCs w:val="20"/>
        </w:rPr>
        <w:t xml:space="preserve">A rendszer célja az adminisztratív terhek csökkentése és a tagállamok közötti napi együttműködésben a hatékonyság, az eredményesség megerősítése. </w:t>
      </w:r>
      <w:r w:rsidR="009566A7" w:rsidRPr="00C87A3B">
        <w:rPr>
          <w:rFonts w:ascii="Arial" w:hAnsi="Arial" w:cs="Arial"/>
          <w:sz w:val="20"/>
          <w:szCs w:val="20"/>
        </w:rPr>
        <w:t>Az IMI interneten keresztül elérhető felület, amelynek használata regisztrációhoz kötött.</w:t>
      </w:r>
    </w:p>
    <w:p w:rsidR="00271982" w:rsidRPr="00C87A3B" w:rsidRDefault="00271982" w:rsidP="00271982">
      <w:pPr>
        <w:pStyle w:val="Style4"/>
        <w:widowControl/>
        <w:spacing w:line="360" w:lineRule="auto"/>
        <w:ind w:right="235"/>
        <w:rPr>
          <w:rFonts w:ascii="Arial" w:hAnsi="Arial" w:cs="Arial"/>
          <w:sz w:val="20"/>
          <w:szCs w:val="20"/>
        </w:rPr>
      </w:pPr>
    </w:p>
    <w:p w:rsidR="00700851" w:rsidRPr="00271982" w:rsidRDefault="00CE5D77" w:rsidP="00271982">
      <w:pPr>
        <w:pStyle w:val="Style4"/>
        <w:widowControl/>
        <w:spacing w:line="360" w:lineRule="auto"/>
        <w:ind w:right="235"/>
        <w:rPr>
          <w:rFonts w:ascii="Arial" w:hAnsi="Arial" w:cs="Arial"/>
          <w:sz w:val="20"/>
          <w:szCs w:val="20"/>
        </w:rPr>
      </w:pPr>
      <w:r w:rsidRPr="00C87A3B">
        <w:rPr>
          <w:rFonts w:ascii="Arial" w:hAnsi="Arial" w:cs="Arial"/>
          <w:sz w:val="20"/>
          <w:szCs w:val="20"/>
        </w:rPr>
        <w:t>Az adat</w:t>
      </w:r>
      <w:r w:rsidR="00271982" w:rsidRPr="00C87A3B">
        <w:rPr>
          <w:rFonts w:ascii="Arial" w:hAnsi="Arial" w:cs="Arial"/>
          <w:sz w:val="20"/>
          <w:szCs w:val="20"/>
        </w:rPr>
        <w:t xml:space="preserve">kezelési tájékoztató </w:t>
      </w:r>
      <w:r w:rsidRPr="00C87A3B">
        <w:rPr>
          <w:rFonts w:ascii="Arial" w:hAnsi="Arial" w:cs="Arial"/>
          <w:sz w:val="20"/>
          <w:szCs w:val="20"/>
        </w:rPr>
        <w:t>vonatkozik az IMI keretében folytatott strukturált információcsere adatalanyainak személyes adataira és azok védelmére, az adatok összegyűjtésére, regisztrációjára, tárolására, megtekintésére és törlésére.</w:t>
      </w:r>
    </w:p>
    <w:p w:rsidR="00DC3AED" w:rsidRDefault="00DC3AED" w:rsidP="00F63B87">
      <w:pPr>
        <w:pStyle w:val="Style4"/>
        <w:widowControl/>
        <w:spacing w:line="360" w:lineRule="auto"/>
        <w:rPr>
          <w:rFonts w:ascii="Arial" w:hAnsi="Arial" w:cs="Arial"/>
          <w:sz w:val="20"/>
          <w:szCs w:val="20"/>
        </w:rPr>
      </w:pPr>
    </w:p>
    <w:p w:rsidR="00AC44D3" w:rsidRPr="00C87A3B" w:rsidRDefault="00AC44D3" w:rsidP="00A556F1">
      <w:pPr>
        <w:pStyle w:val="Style7"/>
        <w:widowControl/>
        <w:numPr>
          <w:ilvl w:val="0"/>
          <w:numId w:val="2"/>
        </w:numPr>
        <w:tabs>
          <w:tab w:val="left" w:pos="720"/>
        </w:tabs>
        <w:spacing w:line="360" w:lineRule="auto"/>
        <w:rPr>
          <w:rStyle w:val="FontStyle12"/>
          <w:rFonts w:ascii="Arial" w:hAnsi="Arial" w:cs="Arial"/>
        </w:rPr>
      </w:pPr>
      <w:r w:rsidRPr="00C87A3B">
        <w:rPr>
          <w:rStyle w:val="FontStyle12"/>
          <w:rFonts w:ascii="Arial" w:hAnsi="Arial" w:cs="Arial"/>
        </w:rPr>
        <w:t>Az Adatkezelőre vonatkozó alapvető információk</w:t>
      </w:r>
    </w:p>
    <w:p w:rsidR="00595D62" w:rsidRPr="00C87A3B" w:rsidRDefault="00595D62" w:rsidP="00595D62">
      <w:pPr>
        <w:pStyle w:val="Style7"/>
        <w:widowControl/>
        <w:tabs>
          <w:tab w:val="left" w:pos="720"/>
        </w:tabs>
        <w:spacing w:line="360" w:lineRule="auto"/>
        <w:rPr>
          <w:rStyle w:val="FontStyle12"/>
          <w:rFonts w:ascii="Arial" w:hAnsi="Arial" w:cs="Arial"/>
        </w:rPr>
      </w:pPr>
    </w:p>
    <w:p w:rsidR="00AC44D3" w:rsidRPr="00C87A3B" w:rsidRDefault="00AC44D3" w:rsidP="00595D62">
      <w:pPr>
        <w:pStyle w:val="Style7"/>
        <w:widowControl/>
        <w:numPr>
          <w:ilvl w:val="0"/>
          <w:numId w:val="2"/>
        </w:numPr>
        <w:tabs>
          <w:tab w:val="left" w:pos="720"/>
        </w:tabs>
        <w:spacing w:line="360" w:lineRule="auto"/>
        <w:rPr>
          <w:rStyle w:val="FontStyle12"/>
          <w:rFonts w:ascii="Arial" w:hAnsi="Arial" w:cs="Arial"/>
        </w:rPr>
        <w:sectPr w:rsidR="00AC44D3" w:rsidRPr="00C87A3B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5" w:h="16837"/>
          <w:pgMar w:top="505" w:right="1299" w:bottom="1440" w:left="1299" w:header="708" w:footer="708" w:gutter="0"/>
          <w:cols w:space="60"/>
          <w:noEndnote/>
          <w:titlePg/>
        </w:sectPr>
      </w:pPr>
    </w:p>
    <w:p w:rsidR="00AC44D3" w:rsidRPr="00C87A3B" w:rsidRDefault="00AC44D3" w:rsidP="00F63B87">
      <w:pPr>
        <w:pStyle w:val="Style8"/>
        <w:widowControl/>
        <w:spacing w:line="360" w:lineRule="auto"/>
        <w:rPr>
          <w:rStyle w:val="FontStyle12"/>
          <w:rFonts w:ascii="Arial" w:hAnsi="Arial" w:cs="Arial"/>
          <w:b w:val="0"/>
        </w:rPr>
      </w:pPr>
      <w:r w:rsidRPr="00C87A3B">
        <w:rPr>
          <w:rStyle w:val="FontStyle12"/>
          <w:rFonts w:ascii="Arial" w:hAnsi="Arial" w:cs="Arial"/>
          <w:b w:val="0"/>
        </w:rPr>
        <w:lastRenderedPageBreak/>
        <w:t>Adatkezelő megnevezése:</w:t>
      </w:r>
    </w:p>
    <w:p w:rsidR="00AC44D3" w:rsidRPr="00C87A3B" w:rsidRDefault="00AC44D3" w:rsidP="00F63B87">
      <w:pPr>
        <w:pStyle w:val="Style4"/>
        <w:widowControl/>
        <w:spacing w:line="360" w:lineRule="auto"/>
        <w:ind w:right="1267"/>
        <w:jc w:val="left"/>
        <w:rPr>
          <w:rStyle w:val="FontStyle13"/>
          <w:rFonts w:ascii="Arial" w:hAnsi="Arial" w:cs="Arial"/>
        </w:rPr>
      </w:pPr>
      <w:r w:rsidRPr="00C87A3B">
        <w:rPr>
          <w:rStyle w:val="FontStyle13"/>
          <w:rFonts w:ascii="Arial" w:hAnsi="Arial" w:cs="Arial"/>
        </w:rPr>
        <w:t>Székhelye: Tel:</w:t>
      </w:r>
    </w:p>
    <w:p w:rsidR="00AC44D3" w:rsidRPr="00C87A3B" w:rsidRDefault="00AC44D3" w:rsidP="00F63B87">
      <w:pPr>
        <w:pStyle w:val="Style4"/>
        <w:widowControl/>
        <w:spacing w:line="360" w:lineRule="auto"/>
        <w:ind w:right="1267"/>
        <w:jc w:val="left"/>
        <w:rPr>
          <w:rStyle w:val="FontStyle13"/>
          <w:rFonts w:ascii="Arial" w:hAnsi="Arial" w:cs="Arial"/>
        </w:rPr>
      </w:pPr>
      <w:r w:rsidRPr="00C87A3B">
        <w:rPr>
          <w:rStyle w:val="FontStyle13"/>
          <w:rFonts w:ascii="Arial" w:hAnsi="Arial" w:cs="Arial"/>
        </w:rPr>
        <w:t>Email: Honlap:</w:t>
      </w:r>
    </w:p>
    <w:p w:rsidR="00AC44D3" w:rsidRPr="00C87A3B" w:rsidRDefault="00AC44D3" w:rsidP="00F63B87">
      <w:pPr>
        <w:pStyle w:val="Style4"/>
        <w:widowControl/>
        <w:spacing w:line="360" w:lineRule="auto"/>
        <w:ind w:right="408"/>
        <w:rPr>
          <w:rStyle w:val="FontStyle13"/>
          <w:rFonts w:ascii="Arial" w:hAnsi="Arial" w:cs="Arial"/>
        </w:rPr>
      </w:pPr>
      <w:r w:rsidRPr="00C87A3B">
        <w:rPr>
          <w:rStyle w:val="FontStyle13"/>
          <w:rFonts w:ascii="Arial" w:hAnsi="Arial" w:cs="Arial"/>
        </w:rPr>
        <w:t>Adatkezelő képviselője: Adatvédelmi tisztviselő:</w:t>
      </w:r>
    </w:p>
    <w:p w:rsidR="00AC44D3" w:rsidRPr="00C87A3B" w:rsidRDefault="00AC44D3" w:rsidP="00F63B87">
      <w:pPr>
        <w:pStyle w:val="Style8"/>
        <w:widowControl/>
        <w:spacing w:line="360" w:lineRule="auto"/>
        <w:jc w:val="left"/>
        <w:rPr>
          <w:rStyle w:val="FontStyle12"/>
          <w:rFonts w:ascii="Arial" w:hAnsi="Arial" w:cs="Arial"/>
        </w:rPr>
      </w:pPr>
      <w:r w:rsidRPr="00C87A3B">
        <w:rPr>
          <w:rStyle w:val="FontStyle13"/>
          <w:rFonts w:ascii="Arial" w:hAnsi="Arial" w:cs="Arial"/>
        </w:rPr>
        <w:br w:type="column"/>
      </w:r>
      <w:r w:rsidRPr="00C87A3B">
        <w:rPr>
          <w:rStyle w:val="FontStyle13"/>
          <w:rFonts w:ascii="Arial" w:hAnsi="Arial" w:cs="Arial"/>
          <w:b/>
        </w:rPr>
        <w:lastRenderedPageBreak/>
        <w:t xml:space="preserve">Pest </w:t>
      </w:r>
      <w:r w:rsidR="00CE5D77" w:rsidRPr="00C87A3B">
        <w:rPr>
          <w:rStyle w:val="FontStyle13"/>
          <w:rFonts w:ascii="Arial" w:hAnsi="Arial" w:cs="Arial"/>
          <w:b/>
        </w:rPr>
        <w:t>Várm</w:t>
      </w:r>
      <w:r w:rsidRPr="00C87A3B">
        <w:rPr>
          <w:rStyle w:val="FontStyle12"/>
          <w:rFonts w:ascii="Arial" w:hAnsi="Arial" w:cs="Arial"/>
        </w:rPr>
        <w:t>egyei Kormányhivatal</w:t>
      </w:r>
    </w:p>
    <w:p w:rsidR="00AC44D3" w:rsidRPr="00C87A3B" w:rsidRDefault="00AC44D3" w:rsidP="00F63B87">
      <w:pPr>
        <w:pStyle w:val="Style4"/>
        <w:widowControl/>
        <w:spacing w:line="360" w:lineRule="auto"/>
        <w:rPr>
          <w:rStyle w:val="FontStyle13"/>
          <w:rFonts w:ascii="Arial" w:hAnsi="Arial" w:cs="Arial"/>
        </w:rPr>
      </w:pPr>
      <w:r w:rsidRPr="00C87A3B">
        <w:rPr>
          <w:rStyle w:val="FontStyle13"/>
          <w:rFonts w:ascii="Arial" w:hAnsi="Arial" w:cs="Arial"/>
        </w:rPr>
        <w:t>1052</w:t>
      </w:r>
      <w:r w:rsidR="000E12E1" w:rsidRPr="00C87A3B">
        <w:rPr>
          <w:rStyle w:val="FontStyle13"/>
          <w:rFonts w:ascii="Arial" w:hAnsi="Arial" w:cs="Arial"/>
        </w:rPr>
        <w:t xml:space="preserve"> </w:t>
      </w:r>
      <w:r w:rsidRPr="00C87A3B">
        <w:rPr>
          <w:rStyle w:val="FontStyle13"/>
          <w:rFonts w:ascii="Arial" w:hAnsi="Arial" w:cs="Arial"/>
        </w:rPr>
        <w:t xml:space="preserve">Budapest, Városház u. 7. </w:t>
      </w:r>
    </w:p>
    <w:p w:rsidR="00AC44D3" w:rsidRPr="00C87A3B" w:rsidRDefault="00AC44D3" w:rsidP="00F63B87">
      <w:pPr>
        <w:pStyle w:val="Style4"/>
        <w:widowControl/>
        <w:spacing w:line="360" w:lineRule="auto"/>
        <w:jc w:val="left"/>
        <w:rPr>
          <w:rStyle w:val="FontStyle13"/>
          <w:rFonts w:ascii="Arial" w:hAnsi="Arial" w:cs="Arial"/>
        </w:rPr>
      </w:pPr>
      <w:r w:rsidRPr="00C87A3B">
        <w:rPr>
          <w:rStyle w:val="FontStyle13"/>
          <w:rFonts w:ascii="Arial" w:hAnsi="Arial" w:cs="Arial"/>
        </w:rPr>
        <w:t xml:space="preserve">+36 </w:t>
      </w:r>
      <w:r w:rsidR="008B2FB6" w:rsidRPr="00C87A3B">
        <w:rPr>
          <w:rStyle w:val="FontStyle13"/>
          <w:rFonts w:ascii="Arial" w:hAnsi="Arial" w:cs="Arial"/>
        </w:rPr>
        <w:t>1</w:t>
      </w:r>
      <w:r w:rsidR="00F63B87" w:rsidRPr="00C87A3B">
        <w:rPr>
          <w:rStyle w:val="FontStyle13"/>
          <w:rFonts w:ascii="Arial" w:hAnsi="Arial" w:cs="Arial"/>
        </w:rPr>
        <w:t> 485 69 00</w:t>
      </w:r>
    </w:p>
    <w:p w:rsidR="00AC44D3" w:rsidRPr="00C87A3B" w:rsidRDefault="00271982" w:rsidP="00F63B87">
      <w:pPr>
        <w:pStyle w:val="Style4"/>
        <w:widowControl/>
        <w:spacing w:line="360" w:lineRule="auto"/>
        <w:jc w:val="left"/>
        <w:rPr>
          <w:rStyle w:val="FontStyle13"/>
          <w:rFonts w:ascii="Arial" w:hAnsi="Arial" w:cs="Arial"/>
          <w:u w:val="single"/>
        </w:rPr>
      </w:pPr>
      <w:r w:rsidRPr="00C87A3B">
        <w:rPr>
          <w:rStyle w:val="FontStyle13"/>
          <w:rFonts w:ascii="Arial" w:hAnsi="Arial" w:cs="Arial"/>
          <w:u w:val="single"/>
        </w:rPr>
        <w:t>hivatal</w:t>
      </w:r>
      <w:r w:rsidR="008B2FB6" w:rsidRPr="00C87A3B">
        <w:rPr>
          <w:rStyle w:val="FontStyle13"/>
          <w:rFonts w:ascii="Arial" w:hAnsi="Arial" w:cs="Arial"/>
          <w:u w:val="single"/>
        </w:rPr>
        <w:t>@pest.gov.hu</w:t>
      </w:r>
    </w:p>
    <w:p w:rsidR="00AC44D3" w:rsidRPr="00C87A3B" w:rsidRDefault="00DD49B7" w:rsidP="00F63B87">
      <w:pPr>
        <w:pStyle w:val="Style4"/>
        <w:widowControl/>
        <w:spacing w:line="360" w:lineRule="auto"/>
        <w:jc w:val="left"/>
        <w:rPr>
          <w:rStyle w:val="FontStyle13"/>
          <w:rFonts w:ascii="Arial" w:hAnsi="Arial" w:cs="Arial"/>
          <w:u w:val="single"/>
          <w:lang w:val="en-US" w:eastAsia="en-US"/>
        </w:rPr>
      </w:pPr>
      <w:hyperlink r:id="rId13" w:history="1">
        <w:r w:rsidR="008B2FB6" w:rsidRPr="00C87A3B">
          <w:rPr>
            <w:rStyle w:val="Hiperhivatkozs"/>
            <w:rFonts w:ascii="Arial" w:hAnsi="Arial" w:cs="Arial"/>
            <w:sz w:val="20"/>
            <w:szCs w:val="20"/>
            <w:lang w:val="en-US" w:eastAsia="en-US"/>
          </w:rPr>
          <w:t>https://kormanyhivatal.hu/hu/pest</w:t>
        </w:r>
      </w:hyperlink>
    </w:p>
    <w:p w:rsidR="00AC44D3" w:rsidRPr="00C87A3B" w:rsidRDefault="00AC44D3" w:rsidP="00F63B87">
      <w:pPr>
        <w:pStyle w:val="Style4"/>
        <w:widowControl/>
        <w:spacing w:line="360" w:lineRule="auto"/>
        <w:jc w:val="left"/>
        <w:rPr>
          <w:rStyle w:val="FontStyle13"/>
          <w:rFonts w:ascii="Arial" w:hAnsi="Arial" w:cs="Arial"/>
        </w:rPr>
      </w:pPr>
      <w:r w:rsidRPr="00C87A3B">
        <w:rPr>
          <w:rStyle w:val="FontStyle13"/>
          <w:rFonts w:ascii="Arial" w:hAnsi="Arial" w:cs="Arial"/>
        </w:rPr>
        <w:t xml:space="preserve">Dr. </w:t>
      </w:r>
      <w:r w:rsidR="008B2FB6" w:rsidRPr="00C87A3B">
        <w:rPr>
          <w:rStyle w:val="FontStyle13"/>
          <w:rFonts w:ascii="Arial" w:hAnsi="Arial" w:cs="Arial"/>
        </w:rPr>
        <w:t xml:space="preserve">Tarnai Richárd </w:t>
      </w:r>
      <w:r w:rsidR="00271982" w:rsidRPr="00C87A3B">
        <w:rPr>
          <w:rStyle w:val="FontStyle13"/>
          <w:rFonts w:ascii="Arial" w:hAnsi="Arial" w:cs="Arial"/>
        </w:rPr>
        <w:t>főispán</w:t>
      </w:r>
    </w:p>
    <w:p w:rsidR="00AC44D3" w:rsidRPr="00C87A3B" w:rsidRDefault="00AC44D3" w:rsidP="00F63B87">
      <w:pPr>
        <w:pStyle w:val="Style4"/>
        <w:widowControl/>
        <w:spacing w:line="360" w:lineRule="auto"/>
        <w:jc w:val="left"/>
        <w:rPr>
          <w:rStyle w:val="FontStyle13"/>
          <w:rFonts w:ascii="Arial" w:hAnsi="Arial" w:cs="Arial"/>
        </w:rPr>
      </w:pPr>
      <w:r w:rsidRPr="00C87A3B">
        <w:rPr>
          <w:rStyle w:val="FontStyle13"/>
          <w:rFonts w:ascii="Arial" w:hAnsi="Arial" w:cs="Arial"/>
        </w:rPr>
        <w:t xml:space="preserve">Dr. </w:t>
      </w:r>
      <w:r w:rsidR="008B2FB6" w:rsidRPr="00C87A3B">
        <w:rPr>
          <w:rStyle w:val="FontStyle13"/>
          <w:rFonts w:ascii="Arial" w:hAnsi="Arial" w:cs="Arial"/>
        </w:rPr>
        <w:t xml:space="preserve">Pércsi Éva </w:t>
      </w:r>
    </w:p>
    <w:p w:rsidR="00AC44D3" w:rsidRPr="00C87A3B" w:rsidRDefault="00AC44D3" w:rsidP="00F63B87">
      <w:pPr>
        <w:pStyle w:val="Style4"/>
        <w:widowControl/>
        <w:spacing w:line="360" w:lineRule="auto"/>
        <w:jc w:val="left"/>
        <w:rPr>
          <w:rStyle w:val="FontStyle13"/>
          <w:rFonts w:ascii="Arial" w:hAnsi="Arial" w:cs="Arial"/>
        </w:rPr>
        <w:sectPr w:rsidR="00AC44D3" w:rsidRPr="00C87A3B">
          <w:headerReference w:type="default" r:id="rId14"/>
          <w:headerReference w:type="first" r:id="rId15"/>
          <w:type w:val="continuous"/>
          <w:pgSz w:w="11905" w:h="16837"/>
          <w:pgMar w:top="505" w:right="1726" w:bottom="1440" w:left="2436" w:header="708" w:footer="708" w:gutter="0"/>
          <w:cols w:num="2" w:space="708" w:equalWidth="0">
            <w:col w:w="2529" w:space="1051"/>
            <w:col w:w="4161"/>
          </w:cols>
          <w:noEndnote/>
          <w:titlePg/>
        </w:sectPr>
      </w:pPr>
    </w:p>
    <w:p w:rsidR="00AC44D3" w:rsidRPr="00C87A3B" w:rsidRDefault="00366C15" w:rsidP="000D6A19">
      <w:pPr>
        <w:pStyle w:val="Style4"/>
        <w:widowControl/>
        <w:spacing w:line="360" w:lineRule="auto"/>
        <w:ind w:left="4678" w:right="408" w:hanging="3544"/>
        <w:rPr>
          <w:rStyle w:val="FontStyle12"/>
          <w:rFonts w:ascii="Arial" w:hAnsi="Arial" w:cs="Arial"/>
        </w:rPr>
      </w:pPr>
      <w:r w:rsidRPr="00C87A3B">
        <w:rPr>
          <w:rStyle w:val="FontStyle13"/>
          <w:rFonts w:ascii="Arial" w:hAnsi="Arial" w:cs="Arial"/>
        </w:rPr>
        <w:lastRenderedPageBreak/>
        <w:t>Elérhetősé</w:t>
      </w:r>
      <w:r w:rsidR="000D6A19" w:rsidRPr="00C87A3B">
        <w:rPr>
          <w:rStyle w:val="FontStyle13"/>
          <w:rFonts w:ascii="Arial" w:hAnsi="Arial" w:cs="Arial"/>
        </w:rPr>
        <w:t>ge</w:t>
      </w:r>
      <w:r w:rsidRPr="00C87A3B">
        <w:rPr>
          <w:rStyle w:val="FontStyle13"/>
          <w:rFonts w:ascii="Arial" w:hAnsi="Arial" w:cs="Arial"/>
        </w:rPr>
        <w:t>:</w:t>
      </w:r>
      <w:r w:rsidR="000D6A19" w:rsidRPr="00C87A3B">
        <w:rPr>
          <w:rStyle w:val="FontStyle13"/>
          <w:rFonts w:ascii="Arial" w:hAnsi="Arial" w:cs="Arial"/>
        </w:rPr>
        <w:tab/>
        <w:t>e-</w:t>
      </w:r>
      <w:r w:rsidR="00AC44D3" w:rsidRPr="00C87A3B">
        <w:rPr>
          <w:rStyle w:val="FontStyle12"/>
          <w:rFonts w:ascii="Arial" w:hAnsi="Arial" w:cs="Arial"/>
          <w:b w:val="0"/>
        </w:rPr>
        <w:t>mail:</w:t>
      </w:r>
      <w:hyperlink r:id="rId16" w:history="1">
        <w:r w:rsidR="00475DAC" w:rsidRPr="00C87A3B">
          <w:rPr>
            <w:rStyle w:val="Hiperhivatkozs"/>
            <w:rFonts w:ascii="Arial" w:hAnsi="Arial" w:cs="Arial"/>
            <w:sz w:val="20"/>
            <w:szCs w:val="20"/>
          </w:rPr>
          <w:t xml:space="preserve"> adatvedelem@pest.</w:t>
        </w:r>
        <w:r w:rsidR="00475DAC" w:rsidRPr="00C87A3B">
          <w:rPr>
            <w:rStyle w:val="Hiperhivatkozs"/>
            <w:rFonts w:ascii="Arial" w:hAnsi="Arial" w:cs="Arial"/>
            <w:sz w:val="20"/>
            <w:szCs w:val="20"/>
            <w:lang w:val="en-US"/>
          </w:rPr>
          <w:t>gov.hu</w:t>
        </w:r>
      </w:hyperlink>
    </w:p>
    <w:p w:rsidR="00475DAC" w:rsidRPr="00AC44D3" w:rsidRDefault="000D6A19" w:rsidP="000D6A19">
      <w:pPr>
        <w:pStyle w:val="Style4"/>
        <w:widowControl/>
        <w:spacing w:line="360" w:lineRule="auto"/>
        <w:ind w:left="3958" w:firstLine="720"/>
        <w:rPr>
          <w:rStyle w:val="FontStyle13"/>
          <w:rFonts w:ascii="Arial" w:hAnsi="Arial" w:cs="Arial"/>
        </w:rPr>
      </w:pPr>
      <w:proofErr w:type="gramStart"/>
      <w:r w:rsidRPr="00C87A3B">
        <w:rPr>
          <w:rStyle w:val="FontStyle12"/>
          <w:rFonts w:ascii="Arial" w:hAnsi="Arial" w:cs="Arial"/>
          <w:b w:val="0"/>
        </w:rPr>
        <w:t>t</w:t>
      </w:r>
      <w:r w:rsidR="00AC44D3" w:rsidRPr="00C87A3B">
        <w:rPr>
          <w:rStyle w:val="FontStyle12"/>
          <w:rFonts w:ascii="Arial" w:hAnsi="Arial" w:cs="Arial"/>
          <w:b w:val="0"/>
        </w:rPr>
        <w:t>elefon</w:t>
      </w:r>
      <w:proofErr w:type="gramEnd"/>
      <w:r w:rsidR="00AC44D3" w:rsidRPr="00C87A3B">
        <w:rPr>
          <w:rStyle w:val="FontStyle12"/>
          <w:rFonts w:ascii="Arial" w:hAnsi="Arial" w:cs="Arial"/>
          <w:b w:val="0"/>
        </w:rPr>
        <w:t>:</w:t>
      </w:r>
      <w:r w:rsidR="00AC44D3" w:rsidRPr="00C87A3B">
        <w:rPr>
          <w:rStyle w:val="FontStyle13"/>
          <w:rFonts w:ascii="Arial" w:hAnsi="Arial" w:cs="Arial"/>
        </w:rPr>
        <w:t xml:space="preserve">+ 36 </w:t>
      </w:r>
      <w:r w:rsidR="00475DAC" w:rsidRPr="00C87A3B">
        <w:rPr>
          <w:rStyle w:val="FontStyle13"/>
          <w:rFonts w:ascii="Arial" w:hAnsi="Arial" w:cs="Arial"/>
        </w:rPr>
        <w:t>20 356 10 90</w:t>
      </w:r>
      <w:r w:rsidR="00AC44D3" w:rsidRPr="00C87A3B">
        <w:rPr>
          <w:rStyle w:val="FontStyle13"/>
          <w:rFonts w:ascii="Arial" w:hAnsi="Arial" w:cs="Arial"/>
        </w:rPr>
        <w:t xml:space="preserve">, </w:t>
      </w:r>
      <w:r w:rsidR="00475DAC" w:rsidRPr="00C87A3B">
        <w:rPr>
          <w:rStyle w:val="FontStyle13"/>
          <w:rFonts w:ascii="Arial" w:hAnsi="Arial" w:cs="Arial"/>
        </w:rPr>
        <w:t>+36 1 485 69 00</w:t>
      </w:r>
    </w:p>
    <w:p w:rsidR="00475DAC" w:rsidRPr="00AC44D3" w:rsidRDefault="00475DAC" w:rsidP="00F63B87">
      <w:pPr>
        <w:pStyle w:val="Style6"/>
        <w:widowControl/>
        <w:spacing w:line="360" w:lineRule="auto"/>
        <w:ind w:left="2866"/>
        <w:jc w:val="both"/>
        <w:rPr>
          <w:rStyle w:val="FontStyle13"/>
          <w:rFonts w:ascii="Arial" w:hAnsi="Arial" w:cs="Arial"/>
        </w:rPr>
      </w:pPr>
    </w:p>
    <w:p w:rsidR="00CB7529" w:rsidRDefault="00CB7529" w:rsidP="00CB7529">
      <w:pPr>
        <w:pStyle w:val="Style7"/>
        <w:widowControl/>
        <w:tabs>
          <w:tab w:val="left" w:pos="720"/>
        </w:tabs>
        <w:spacing w:line="360" w:lineRule="auto"/>
        <w:rPr>
          <w:rStyle w:val="FontStyle12"/>
          <w:rFonts w:ascii="Arial" w:hAnsi="Arial" w:cs="Arial"/>
        </w:rPr>
      </w:pPr>
    </w:p>
    <w:p w:rsidR="00AC44D3" w:rsidRPr="00C87A3B" w:rsidRDefault="00AC44D3" w:rsidP="00A556F1">
      <w:pPr>
        <w:pStyle w:val="Style7"/>
        <w:widowControl/>
        <w:numPr>
          <w:ilvl w:val="0"/>
          <w:numId w:val="2"/>
        </w:numPr>
        <w:tabs>
          <w:tab w:val="left" w:pos="720"/>
        </w:tabs>
        <w:spacing w:line="360" w:lineRule="auto"/>
        <w:rPr>
          <w:rStyle w:val="FontStyle12"/>
          <w:rFonts w:ascii="Arial" w:hAnsi="Arial" w:cs="Arial"/>
        </w:rPr>
      </w:pPr>
      <w:r w:rsidRPr="00C87A3B">
        <w:rPr>
          <w:rStyle w:val="FontStyle12"/>
          <w:rFonts w:ascii="Arial" w:hAnsi="Arial" w:cs="Arial"/>
        </w:rPr>
        <w:t xml:space="preserve">A személyes adatok kezelésének </w:t>
      </w:r>
      <w:r w:rsidR="00FD5C92" w:rsidRPr="00C87A3B">
        <w:rPr>
          <w:rStyle w:val="FontStyle12"/>
          <w:rFonts w:ascii="Arial" w:hAnsi="Arial" w:cs="Arial"/>
        </w:rPr>
        <w:t>jogalapja</w:t>
      </w:r>
      <w:r w:rsidRPr="00C87A3B">
        <w:rPr>
          <w:rStyle w:val="FontStyle12"/>
          <w:rFonts w:ascii="Arial" w:hAnsi="Arial" w:cs="Arial"/>
        </w:rPr>
        <w:t xml:space="preserve">, az adatkezelés </w:t>
      </w:r>
      <w:r w:rsidR="00FD5C92" w:rsidRPr="00C87A3B">
        <w:rPr>
          <w:rStyle w:val="FontStyle12"/>
          <w:rFonts w:ascii="Arial" w:hAnsi="Arial" w:cs="Arial"/>
        </w:rPr>
        <w:t>célja</w:t>
      </w:r>
    </w:p>
    <w:p w:rsidR="00FD5C92" w:rsidRPr="00C87A3B" w:rsidRDefault="00FD5C92" w:rsidP="00F63B87">
      <w:pPr>
        <w:pStyle w:val="Style6"/>
        <w:widowControl/>
        <w:spacing w:line="360" w:lineRule="auto"/>
        <w:ind w:left="715"/>
        <w:rPr>
          <w:rFonts w:ascii="Arial" w:hAnsi="Arial" w:cs="Arial"/>
          <w:sz w:val="20"/>
          <w:szCs w:val="20"/>
        </w:rPr>
      </w:pPr>
    </w:p>
    <w:p w:rsidR="00FD5C92" w:rsidRPr="00C87A3B" w:rsidRDefault="00FD5C92" w:rsidP="00FD5C92">
      <w:pPr>
        <w:pStyle w:val="Style6"/>
        <w:widowControl/>
        <w:spacing w:line="360" w:lineRule="auto"/>
        <w:ind w:left="715"/>
        <w:rPr>
          <w:rFonts w:ascii="Arial" w:hAnsi="Arial" w:cs="Arial"/>
          <w:sz w:val="20"/>
          <w:szCs w:val="20"/>
        </w:rPr>
      </w:pPr>
      <w:r w:rsidRPr="00C87A3B">
        <w:rPr>
          <w:rStyle w:val="FontStyle13"/>
          <w:rFonts w:ascii="Arial" w:hAnsi="Arial" w:cs="Arial"/>
        </w:rPr>
        <w:t xml:space="preserve">Az adatkezelés </w:t>
      </w:r>
      <w:r w:rsidR="000A5890" w:rsidRPr="00C87A3B">
        <w:rPr>
          <w:rStyle w:val="FontStyle13"/>
          <w:rFonts w:ascii="Arial" w:hAnsi="Arial" w:cs="Arial"/>
        </w:rPr>
        <w:t xml:space="preserve">uniós </w:t>
      </w:r>
      <w:r w:rsidRPr="00C87A3B">
        <w:rPr>
          <w:rStyle w:val="FontStyle13"/>
          <w:rFonts w:ascii="Arial" w:hAnsi="Arial" w:cs="Arial"/>
        </w:rPr>
        <w:t>jogalapja az</w:t>
      </w:r>
      <w:r w:rsidRPr="00C87A3B">
        <w:rPr>
          <w:rFonts w:ascii="Arial" w:hAnsi="Arial" w:cs="Arial"/>
          <w:sz w:val="20"/>
          <w:szCs w:val="20"/>
        </w:rPr>
        <w:t xml:space="preserve"> Európai Parlament és a Tanács belső piaci információs rendszer keretében történő igazgatási együttműködésről szóló 1024/2012/EU rendelet (Rendelet) 7. cikk</w:t>
      </w:r>
      <w:r w:rsidR="00D65641" w:rsidRPr="00C87A3B">
        <w:rPr>
          <w:rFonts w:ascii="Arial" w:hAnsi="Arial" w:cs="Arial"/>
          <w:sz w:val="20"/>
          <w:szCs w:val="20"/>
        </w:rPr>
        <w:t>, 13</w:t>
      </w:r>
      <w:proofErr w:type="gramStart"/>
      <w:r w:rsidR="00D65641" w:rsidRPr="00C87A3B">
        <w:rPr>
          <w:rFonts w:ascii="Arial" w:hAnsi="Arial" w:cs="Arial"/>
          <w:sz w:val="20"/>
          <w:szCs w:val="20"/>
        </w:rPr>
        <w:t>.cikk</w:t>
      </w:r>
      <w:proofErr w:type="gramEnd"/>
      <w:r w:rsidR="00D65641" w:rsidRPr="00C87A3B">
        <w:rPr>
          <w:rFonts w:ascii="Arial" w:hAnsi="Arial" w:cs="Arial"/>
          <w:sz w:val="20"/>
          <w:szCs w:val="20"/>
        </w:rPr>
        <w:t xml:space="preserve"> (IMI rendelet)</w:t>
      </w:r>
      <w:r w:rsidR="000A5890" w:rsidRPr="00C87A3B">
        <w:rPr>
          <w:rFonts w:ascii="Arial" w:hAnsi="Arial" w:cs="Arial"/>
          <w:sz w:val="20"/>
          <w:szCs w:val="20"/>
        </w:rPr>
        <w:t>.</w:t>
      </w:r>
    </w:p>
    <w:p w:rsidR="00CE5D77" w:rsidRPr="00C87A3B" w:rsidRDefault="00CE5D77" w:rsidP="00F63B87">
      <w:pPr>
        <w:pStyle w:val="Style6"/>
        <w:widowControl/>
        <w:spacing w:line="360" w:lineRule="auto"/>
        <w:ind w:left="715"/>
        <w:rPr>
          <w:rFonts w:ascii="Arial" w:hAnsi="Arial" w:cs="Arial"/>
          <w:sz w:val="20"/>
          <w:szCs w:val="20"/>
        </w:rPr>
      </w:pPr>
    </w:p>
    <w:p w:rsidR="00FD5C92" w:rsidRPr="00C87A3B" w:rsidRDefault="0034754F" w:rsidP="00F63B87">
      <w:pPr>
        <w:pStyle w:val="Style6"/>
        <w:widowControl/>
        <w:spacing w:line="360" w:lineRule="auto"/>
        <w:ind w:left="715"/>
        <w:rPr>
          <w:rFonts w:ascii="Arial" w:hAnsi="Arial" w:cs="Arial"/>
          <w:sz w:val="20"/>
          <w:szCs w:val="20"/>
        </w:rPr>
      </w:pPr>
      <w:r w:rsidRPr="00C87A3B">
        <w:rPr>
          <w:rFonts w:ascii="Arial" w:hAnsi="Arial" w:cs="Arial"/>
          <w:sz w:val="20"/>
          <w:szCs w:val="20"/>
        </w:rPr>
        <w:t>Az IMI hazai jogalapját</w:t>
      </w:r>
      <w:r w:rsidR="00272DE3" w:rsidRPr="00C87A3B">
        <w:rPr>
          <w:rFonts w:ascii="Arial" w:hAnsi="Arial" w:cs="Arial"/>
          <w:sz w:val="20"/>
          <w:szCs w:val="20"/>
        </w:rPr>
        <w:t xml:space="preserve"> törvényi és kormányrendeleti szabályozás adja.</w:t>
      </w:r>
    </w:p>
    <w:p w:rsidR="00CE5D77" w:rsidRPr="00C87A3B" w:rsidRDefault="00272DE3" w:rsidP="00CE5D77">
      <w:pPr>
        <w:pStyle w:val="Style6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87A3B">
        <w:rPr>
          <w:rFonts w:ascii="Arial" w:hAnsi="Arial" w:cs="Arial"/>
          <w:sz w:val="20"/>
          <w:szCs w:val="20"/>
        </w:rPr>
        <w:t>A szolgáltatási tevékenység megkezdésének és folytatásának általános szabályairól szóló 2009. évi LXXVI. törvény 1. § (1) bekezdése</w:t>
      </w:r>
      <w:r w:rsidRPr="00C87A3B">
        <w:rPr>
          <w:rFonts w:ascii="Arial" w:hAnsi="Arial" w:cs="Arial"/>
          <w:b/>
          <w:bCs/>
          <w:sz w:val="20"/>
          <w:szCs w:val="20"/>
        </w:rPr>
        <w:t xml:space="preserve">, </w:t>
      </w:r>
      <w:r w:rsidRPr="00C87A3B">
        <w:rPr>
          <w:rFonts w:ascii="Arial" w:hAnsi="Arial" w:cs="Arial"/>
          <w:sz w:val="20"/>
          <w:szCs w:val="20"/>
        </w:rPr>
        <w:t xml:space="preserve">2. § </w:t>
      </w:r>
      <w:r w:rsidRPr="00C87A3B">
        <w:rPr>
          <w:rFonts w:ascii="Arial" w:hAnsi="Arial" w:cs="Arial"/>
          <w:i/>
          <w:iCs/>
          <w:sz w:val="20"/>
          <w:szCs w:val="20"/>
        </w:rPr>
        <w:t xml:space="preserve">a) </w:t>
      </w:r>
      <w:r w:rsidRPr="00C87A3B">
        <w:rPr>
          <w:rFonts w:ascii="Arial" w:hAnsi="Arial" w:cs="Arial"/>
          <w:sz w:val="20"/>
          <w:szCs w:val="20"/>
        </w:rPr>
        <w:t>pontja, 39-48. §</w:t>
      </w:r>
      <w:proofErr w:type="spellStart"/>
      <w:r w:rsidRPr="00C87A3B">
        <w:rPr>
          <w:rFonts w:ascii="Arial" w:hAnsi="Arial" w:cs="Arial"/>
          <w:sz w:val="20"/>
          <w:szCs w:val="20"/>
        </w:rPr>
        <w:t>-</w:t>
      </w:r>
      <w:proofErr w:type="gramStart"/>
      <w:r w:rsidRPr="00C87A3B">
        <w:rPr>
          <w:rFonts w:ascii="Arial" w:hAnsi="Arial" w:cs="Arial"/>
          <w:sz w:val="20"/>
          <w:szCs w:val="20"/>
        </w:rPr>
        <w:t>a</w:t>
      </w:r>
      <w:proofErr w:type="spellEnd"/>
      <w:proofErr w:type="gramEnd"/>
      <w:r w:rsidRPr="00C87A3B">
        <w:rPr>
          <w:rFonts w:ascii="Arial" w:hAnsi="Arial" w:cs="Arial"/>
          <w:sz w:val="20"/>
          <w:szCs w:val="20"/>
        </w:rPr>
        <w:t>,</w:t>
      </w:r>
    </w:p>
    <w:p w:rsidR="00CE5D77" w:rsidRPr="00C87A3B" w:rsidRDefault="000A5890" w:rsidP="00CE5D77">
      <w:pPr>
        <w:pStyle w:val="Style6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87A3B">
        <w:rPr>
          <w:rFonts w:ascii="Arial" w:hAnsi="Arial" w:cs="Arial"/>
          <w:sz w:val="20"/>
          <w:szCs w:val="20"/>
        </w:rPr>
        <w:t>A</w:t>
      </w:r>
      <w:r w:rsidR="00272DE3" w:rsidRPr="00C87A3B">
        <w:rPr>
          <w:rFonts w:ascii="Arial" w:hAnsi="Arial" w:cs="Arial"/>
          <w:sz w:val="20"/>
          <w:szCs w:val="20"/>
        </w:rPr>
        <w:t xml:space="preserve"> belső piaci információs rendszer hazai működéséről és az abban való részvételnek a szabályairól, valamint a belső piaci szolgáltatásokról szóló 2006/123/EK európai parlamenti és tanácsi irányelv szerinti bejelentési kötelezettség teljesítéséről szóló 354/2013. (X. 7.) Korm. rendelet szabályozza.</w:t>
      </w:r>
    </w:p>
    <w:p w:rsidR="00CE5D77" w:rsidRPr="00C87A3B" w:rsidRDefault="00CE5D77" w:rsidP="00CE5D77">
      <w:pPr>
        <w:pStyle w:val="Style6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87A3B">
        <w:rPr>
          <w:rFonts w:ascii="Arial" w:hAnsi="Arial" w:cs="Arial"/>
          <w:sz w:val="20"/>
          <w:szCs w:val="20"/>
        </w:rPr>
        <w:t>az egészségügyről szóló 1997. évi CLIV. törvény 110. §</w:t>
      </w:r>
      <w:proofErr w:type="spellStart"/>
      <w:r w:rsidRPr="00C87A3B">
        <w:rPr>
          <w:rFonts w:ascii="Arial" w:hAnsi="Arial" w:cs="Arial"/>
          <w:sz w:val="20"/>
          <w:szCs w:val="20"/>
        </w:rPr>
        <w:t>-</w:t>
      </w:r>
      <w:proofErr w:type="gramStart"/>
      <w:r w:rsidRPr="00C87A3B">
        <w:rPr>
          <w:rFonts w:ascii="Arial" w:hAnsi="Arial" w:cs="Arial"/>
          <w:sz w:val="20"/>
          <w:szCs w:val="20"/>
        </w:rPr>
        <w:t>a</w:t>
      </w:r>
      <w:proofErr w:type="spellEnd"/>
      <w:proofErr w:type="gramEnd"/>
      <w:r w:rsidRPr="00C87A3B">
        <w:rPr>
          <w:rFonts w:ascii="Arial" w:hAnsi="Arial" w:cs="Arial"/>
          <w:sz w:val="20"/>
          <w:szCs w:val="20"/>
        </w:rPr>
        <w:t xml:space="preserve"> </w:t>
      </w:r>
    </w:p>
    <w:p w:rsidR="00CE5D77" w:rsidRPr="00C87A3B" w:rsidRDefault="00CE5D77" w:rsidP="00CE5D77">
      <w:pPr>
        <w:pStyle w:val="Style6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87A3B">
        <w:rPr>
          <w:rFonts w:ascii="Arial" w:hAnsi="Arial" w:cs="Arial"/>
          <w:sz w:val="20"/>
          <w:szCs w:val="20"/>
        </w:rPr>
        <w:t>a külföldi bizonyítványok és oklevelek elismeréséről szóló 2001. évi C. törvény 21. §</w:t>
      </w:r>
      <w:proofErr w:type="spellStart"/>
      <w:r w:rsidRPr="00C87A3B">
        <w:rPr>
          <w:rFonts w:ascii="Arial" w:hAnsi="Arial" w:cs="Arial"/>
          <w:sz w:val="20"/>
          <w:szCs w:val="20"/>
        </w:rPr>
        <w:t>-</w:t>
      </w:r>
      <w:proofErr w:type="gramStart"/>
      <w:r w:rsidRPr="00C87A3B">
        <w:rPr>
          <w:rFonts w:ascii="Arial" w:hAnsi="Arial" w:cs="Arial"/>
          <w:sz w:val="20"/>
          <w:szCs w:val="20"/>
        </w:rPr>
        <w:t>a</w:t>
      </w:r>
      <w:proofErr w:type="spellEnd"/>
      <w:proofErr w:type="gramEnd"/>
      <w:r w:rsidRPr="00C87A3B">
        <w:rPr>
          <w:rFonts w:ascii="Arial" w:hAnsi="Arial" w:cs="Arial"/>
          <w:sz w:val="20"/>
          <w:szCs w:val="20"/>
        </w:rPr>
        <w:t xml:space="preserve"> </w:t>
      </w:r>
    </w:p>
    <w:p w:rsidR="00D97565" w:rsidRPr="00C87A3B" w:rsidRDefault="00D97565" w:rsidP="000A5890">
      <w:pPr>
        <w:pStyle w:val="Style6"/>
        <w:spacing w:line="360" w:lineRule="auto"/>
        <w:ind w:left="1075"/>
        <w:jc w:val="both"/>
      </w:pPr>
    </w:p>
    <w:p w:rsidR="00AC44D3" w:rsidRPr="00C87A3B" w:rsidRDefault="00AC44D3" w:rsidP="001F0FE2">
      <w:pPr>
        <w:pStyle w:val="Style6"/>
        <w:widowControl/>
        <w:spacing w:line="360" w:lineRule="auto"/>
        <w:ind w:left="715"/>
        <w:jc w:val="both"/>
        <w:rPr>
          <w:rStyle w:val="FontStyle13"/>
          <w:rFonts w:ascii="Arial" w:hAnsi="Arial" w:cs="Arial"/>
        </w:rPr>
      </w:pPr>
      <w:r w:rsidRPr="00C87A3B">
        <w:rPr>
          <w:rStyle w:val="FontStyle13"/>
          <w:rFonts w:ascii="Arial" w:hAnsi="Arial" w:cs="Arial"/>
        </w:rPr>
        <w:t>A</w:t>
      </w:r>
      <w:r w:rsidR="00FD5C92" w:rsidRPr="00C87A3B">
        <w:rPr>
          <w:rStyle w:val="FontStyle13"/>
          <w:rFonts w:ascii="Arial" w:hAnsi="Arial" w:cs="Arial"/>
        </w:rPr>
        <w:t>z adatkezelés célja a</w:t>
      </w:r>
      <w:r w:rsidR="00A556F1" w:rsidRPr="00C87A3B">
        <w:rPr>
          <w:rStyle w:val="FontStyle13"/>
          <w:rFonts w:ascii="Arial" w:hAnsi="Arial" w:cs="Arial"/>
        </w:rPr>
        <w:t xml:space="preserve"> Kormányhivatal</w:t>
      </w:r>
      <w:r w:rsidR="0068495D" w:rsidRPr="00C87A3B">
        <w:rPr>
          <w:rStyle w:val="FontStyle13"/>
          <w:rFonts w:ascii="Arial" w:hAnsi="Arial" w:cs="Arial"/>
        </w:rPr>
        <w:t>hoz</w:t>
      </w:r>
      <w:r w:rsidR="00A556F1" w:rsidRPr="00C87A3B">
        <w:rPr>
          <w:rStyle w:val="FontStyle13"/>
          <w:rFonts w:ascii="Arial" w:hAnsi="Arial" w:cs="Arial"/>
        </w:rPr>
        <w:t xml:space="preserve">, mint </w:t>
      </w:r>
      <w:r w:rsidR="00CE5702" w:rsidRPr="00C87A3B">
        <w:rPr>
          <w:rStyle w:val="FontStyle13"/>
          <w:rFonts w:ascii="Arial" w:hAnsi="Arial" w:cs="Arial"/>
        </w:rPr>
        <w:t xml:space="preserve">- az IMI rendszerben részt vevő, a 354/2013. (X. 7.) Korm. rendeletben meghatározott </w:t>
      </w:r>
      <w:r w:rsidR="0068495D" w:rsidRPr="00C87A3B">
        <w:rPr>
          <w:rStyle w:val="FontStyle13"/>
          <w:rFonts w:ascii="Arial" w:hAnsi="Arial" w:cs="Arial"/>
        </w:rPr>
        <w:t>–</w:t>
      </w:r>
      <w:r w:rsidR="00CD1875" w:rsidRPr="00C87A3B">
        <w:rPr>
          <w:rStyle w:val="FontStyle13"/>
          <w:rFonts w:ascii="Arial" w:hAnsi="Arial" w:cs="Arial"/>
        </w:rPr>
        <w:t xml:space="preserve"> </w:t>
      </w:r>
      <w:r w:rsidR="0068495D" w:rsidRPr="00C87A3B">
        <w:rPr>
          <w:rStyle w:val="FontStyle13"/>
          <w:rFonts w:ascii="Arial" w:hAnsi="Arial" w:cs="Arial"/>
        </w:rPr>
        <w:t xml:space="preserve">illetékes </w:t>
      </w:r>
      <w:r w:rsidR="00CE5702" w:rsidRPr="00C87A3B">
        <w:rPr>
          <w:rStyle w:val="FontStyle13"/>
          <w:rFonts w:ascii="Arial" w:hAnsi="Arial" w:cs="Arial"/>
        </w:rPr>
        <w:t>hatóság</w:t>
      </w:r>
      <w:r w:rsidR="0068495D" w:rsidRPr="00C87A3B">
        <w:rPr>
          <w:rStyle w:val="FontStyle13"/>
          <w:rFonts w:ascii="Arial" w:hAnsi="Arial" w:cs="Arial"/>
        </w:rPr>
        <w:t>hoz</w:t>
      </w:r>
      <w:r w:rsidR="00CD1875" w:rsidRPr="00C87A3B">
        <w:rPr>
          <w:rStyle w:val="FontStyle13"/>
          <w:rFonts w:ascii="Arial" w:hAnsi="Arial" w:cs="Arial"/>
        </w:rPr>
        <w:t xml:space="preserve"> </w:t>
      </w:r>
      <w:r w:rsidR="00C36F6E" w:rsidRPr="00C87A3B">
        <w:rPr>
          <w:rStyle w:val="FontStyle13"/>
          <w:rFonts w:ascii="Arial" w:hAnsi="Arial" w:cs="Arial"/>
        </w:rPr>
        <w:t xml:space="preserve">az </w:t>
      </w:r>
      <w:r w:rsidR="0068495D" w:rsidRPr="00C87A3B">
        <w:rPr>
          <w:rStyle w:val="FontStyle13"/>
          <w:rFonts w:ascii="Arial" w:hAnsi="Arial" w:cs="Arial"/>
        </w:rPr>
        <w:t>által</w:t>
      </w:r>
      <w:r w:rsidR="00C36F6E" w:rsidRPr="00C87A3B">
        <w:rPr>
          <w:rStyle w:val="FontStyle13"/>
          <w:rFonts w:ascii="Arial" w:hAnsi="Arial" w:cs="Arial"/>
        </w:rPr>
        <w:t>a</w:t>
      </w:r>
      <w:r w:rsidR="0068495D" w:rsidRPr="00C87A3B">
        <w:rPr>
          <w:rStyle w:val="FontStyle13"/>
          <w:rFonts w:ascii="Arial" w:hAnsi="Arial" w:cs="Arial"/>
        </w:rPr>
        <w:t xml:space="preserve"> törvény alapján kezelt adatok és nyilvántartások tekintetében </w:t>
      </w:r>
      <w:r w:rsidR="00D97565" w:rsidRPr="00C87A3B">
        <w:rPr>
          <w:rStyle w:val="FontStyle13"/>
          <w:rFonts w:ascii="Arial" w:hAnsi="Arial" w:cs="Arial"/>
        </w:rPr>
        <w:t xml:space="preserve">valamely </w:t>
      </w:r>
      <w:proofErr w:type="spellStart"/>
      <w:r w:rsidR="00D97565" w:rsidRPr="00C87A3B">
        <w:rPr>
          <w:rStyle w:val="FontStyle13"/>
          <w:rFonts w:ascii="Arial" w:hAnsi="Arial" w:cs="Arial"/>
        </w:rPr>
        <w:t>EGT-államtól</w:t>
      </w:r>
      <w:proofErr w:type="spellEnd"/>
      <w:r w:rsidR="00D97565" w:rsidRPr="00C87A3B">
        <w:rPr>
          <w:rStyle w:val="FontStyle13"/>
          <w:rFonts w:ascii="Arial" w:hAnsi="Arial" w:cs="Arial"/>
        </w:rPr>
        <w:t xml:space="preserve"> </w:t>
      </w:r>
      <w:r w:rsidR="0068495D" w:rsidRPr="00C87A3B">
        <w:rPr>
          <w:rStyle w:val="FontStyle13"/>
          <w:rFonts w:ascii="Arial" w:hAnsi="Arial" w:cs="Arial"/>
        </w:rPr>
        <w:t>beérkező megkeresések megválaszolás</w:t>
      </w:r>
      <w:r w:rsidR="00C36F6E" w:rsidRPr="00C87A3B">
        <w:rPr>
          <w:rStyle w:val="FontStyle13"/>
          <w:rFonts w:ascii="Arial" w:hAnsi="Arial" w:cs="Arial"/>
        </w:rPr>
        <w:t>ával a határokon átnyúló információcsere és a kölcsö</w:t>
      </w:r>
      <w:r w:rsidR="00D97565" w:rsidRPr="00C87A3B">
        <w:rPr>
          <w:rStyle w:val="FontStyle13"/>
          <w:rFonts w:ascii="Arial" w:hAnsi="Arial" w:cs="Arial"/>
        </w:rPr>
        <w:t>nös segítségnyújtás biztosítás</w:t>
      </w:r>
      <w:r w:rsidR="004566CE" w:rsidRPr="00C87A3B">
        <w:rPr>
          <w:rStyle w:val="FontStyle13"/>
          <w:rFonts w:ascii="Arial" w:hAnsi="Arial" w:cs="Arial"/>
        </w:rPr>
        <w:t xml:space="preserve">ával </w:t>
      </w:r>
      <w:r w:rsidR="00D97565" w:rsidRPr="00C87A3B">
        <w:rPr>
          <w:rStyle w:val="FontStyle13"/>
          <w:rFonts w:ascii="Arial" w:hAnsi="Arial" w:cs="Arial"/>
        </w:rPr>
        <w:t>a hatósági felügyelet gyakorlás</w:t>
      </w:r>
      <w:r w:rsidR="004566CE" w:rsidRPr="00C87A3B">
        <w:rPr>
          <w:rStyle w:val="FontStyle13"/>
          <w:rFonts w:ascii="Arial" w:hAnsi="Arial" w:cs="Arial"/>
        </w:rPr>
        <w:t>a</w:t>
      </w:r>
      <w:r w:rsidR="00D97565" w:rsidRPr="00C87A3B">
        <w:rPr>
          <w:rStyle w:val="FontStyle13"/>
          <w:rFonts w:ascii="Arial" w:hAnsi="Arial" w:cs="Arial"/>
        </w:rPr>
        <w:t>.</w:t>
      </w:r>
    </w:p>
    <w:p w:rsidR="003269B9" w:rsidRPr="00C87A3B" w:rsidRDefault="003269B9" w:rsidP="00FD5C92">
      <w:pPr>
        <w:pStyle w:val="Style6"/>
        <w:widowControl/>
        <w:spacing w:line="360" w:lineRule="auto"/>
        <w:ind w:left="715"/>
        <w:jc w:val="both"/>
        <w:rPr>
          <w:rStyle w:val="FontStyle13"/>
          <w:rFonts w:ascii="Arial" w:hAnsi="Arial" w:cs="Arial"/>
        </w:rPr>
      </w:pPr>
    </w:p>
    <w:p w:rsidR="003269B9" w:rsidRPr="00C87A3B" w:rsidRDefault="003269B9" w:rsidP="00FD5C92">
      <w:pPr>
        <w:pStyle w:val="Style6"/>
        <w:widowControl/>
        <w:spacing w:line="360" w:lineRule="auto"/>
        <w:ind w:left="715"/>
        <w:jc w:val="both"/>
        <w:rPr>
          <w:rStyle w:val="FontStyle13"/>
          <w:rFonts w:ascii="Arial" w:hAnsi="Arial" w:cs="Arial"/>
        </w:rPr>
      </w:pPr>
      <w:r w:rsidRPr="00C87A3B">
        <w:rPr>
          <w:rStyle w:val="FontStyle13"/>
          <w:rFonts w:ascii="Arial" w:hAnsi="Arial" w:cs="Arial"/>
        </w:rPr>
        <w:t xml:space="preserve">A Pest </w:t>
      </w:r>
      <w:r w:rsidR="00C71567" w:rsidRPr="00C87A3B">
        <w:rPr>
          <w:rStyle w:val="FontStyle13"/>
          <w:rFonts w:ascii="Arial" w:hAnsi="Arial" w:cs="Arial"/>
        </w:rPr>
        <w:t>Várm</w:t>
      </w:r>
      <w:r w:rsidRPr="00C87A3B">
        <w:rPr>
          <w:rStyle w:val="FontStyle13"/>
          <w:rFonts w:ascii="Arial" w:hAnsi="Arial" w:cs="Arial"/>
        </w:rPr>
        <w:t>egyei Kormányhivatal a magyar jogszabályokban előírt hatáskörök tekintetében személyes adatok kezelésére jogosult hatóság</w:t>
      </w:r>
      <w:r w:rsidR="00F1799D" w:rsidRPr="00C87A3B">
        <w:rPr>
          <w:rStyle w:val="FontStyle13"/>
          <w:rFonts w:ascii="Arial" w:hAnsi="Arial" w:cs="Arial"/>
        </w:rPr>
        <w:t>, így az IMI használata nem eredményezi hatósági jogkörök kiterjesztését.</w:t>
      </w:r>
    </w:p>
    <w:p w:rsidR="00CD1875" w:rsidRPr="00C87A3B" w:rsidRDefault="00FD5C92" w:rsidP="00FD5C92">
      <w:pPr>
        <w:pStyle w:val="Style6"/>
        <w:widowControl/>
        <w:spacing w:line="360" w:lineRule="auto"/>
        <w:ind w:left="715"/>
        <w:jc w:val="both"/>
        <w:rPr>
          <w:rStyle w:val="FontStyle13"/>
          <w:rFonts w:ascii="Arial" w:hAnsi="Arial" w:cs="Arial"/>
        </w:rPr>
      </w:pPr>
      <w:r w:rsidRPr="00C87A3B">
        <w:rPr>
          <w:rStyle w:val="FontStyle13"/>
          <w:rFonts w:ascii="Arial" w:hAnsi="Arial" w:cs="Arial"/>
        </w:rPr>
        <w:t xml:space="preserve">A Kormányhivatal csak a Rendelet </w:t>
      </w:r>
      <w:r w:rsidR="00700851" w:rsidRPr="00C87A3B">
        <w:rPr>
          <w:rStyle w:val="FontStyle13"/>
          <w:rFonts w:ascii="Arial" w:hAnsi="Arial" w:cs="Arial"/>
        </w:rPr>
        <w:t xml:space="preserve">13. cikkében, illetve a Rendelet </w:t>
      </w:r>
      <w:r w:rsidRPr="00C87A3B">
        <w:rPr>
          <w:rStyle w:val="FontStyle13"/>
          <w:rFonts w:ascii="Arial" w:hAnsi="Arial" w:cs="Arial"/>
        </w:rPr>
        <w:t>mellékletében felsorolt uniós jogi aktusok vonatkozó rendelkezéseiben meghatározott célból adhat át és dolgozhat</w:t>
      </w:r>
      <w:r w:rsidR="00C951A0" w:rsidRPr="00C87A3B">
        <w:rPr>
          <w:rStyle w:val="FontStyle13"/>
          <w:rFonts w:ascii="Arial" w:hAnsi="Arial" w:cs="Arial"/>
        </w:rPr>
        <w:t xml:space="preserve"> fel személyes adatokat. </w:t>
      </w:r>
    </w:p>
    <w:p w:rsidR="00DB26F5" w:rsidRPr="00C87A3B" w:rsidRDefault="00FD5C92" w:rsidP="00FD5C92">
      <w:pPr>
        <w:pStyle w:val="Style6"/>
        <w:widowControl/>
        <w:spacing w:line="360" w:lineRule="auto"/>
        <w:ind w:left="715"/>
        <w:jc w:val="both"/>
        <w:rPr>
          <w:rStyle w:val="FontStyle13"/>
          <w:rFonts w:ascii="Arial" w:hAnsi="Arial" w:cs="Arial"/>
        </w:rPr>
      </w:pPr>
      <w:r w:rsidRPr="00C87A3B">
        <w:rPr>
          <w:rStyle w:val="FontStyle13"/>
          <w:rFonts w:ascii="Arial" w:hAnsi="Arial" w:cs="Arial"/>
        </w:rPr>
        <w:t xml:space="preserve">Az adatalanyok által az </w:t>
      </w:r>
      <w:proofErr w:type="spellStart"/>
      <w:r w:rsidRPr="00C87A3B">
        <w:rPr>
          <w:rStyle w:val="FontStyle13"/>
          <w:rFonts w:ascii="Arial" w:hAnsi="Arial" w:cs="Arial"/>
        </w:rPr>
        <w:t>IMI-hez</w:t>
      </w:r>
      <w:proofErr w:type="spellEnd"/>
      <w:r w:rsidRPr="00C87A3B">
        <w:rPr>
          <w:rStyle w:val="FontStyle13"/>
          <w:rFonts w:ascii="Arial" w:hAnsi="Arial" w:cs="Arial"/>
        </w:rPr>
        <w:t xml:space="preserve"> benyújtott adatok csak azon célokra használhatók fel, amelyekre benyújtották azokat.</w:t>
      </w:r>
    </w:p>
    <w:p w:rsidR="00BC7140" w:rsidRPr="00C87A3B" w:rsidRDefault="00F1799D" w:rsidP="00FD5C92">
      <w:pPr>
        <w:pStyle w:val="Style6"/>
        <w:widowControl/>
        <w:spacing w:line="360" w:lineRule="auto"/>
        <w:ind w:left="715"/>
        <w:jc w:val="both"/>
        <w:rPr>
          <w:rStyle w:val="FontStyle13"/>
          <w:rFonts w:ascii="Arial" w:hAnsi="Arial" w:cs="Arial"/>
        </w:rPr>
      </w:pPr>
      <w:r w:rsidRPr="00C87A3B">
        <w:rPr>
          <w:rStyle w:val="FontStyle13"/>
          <w:rFonts w:ascii="Arial" w:hAnsi="Arial" w:cs="Arial"/>
        </w:rPr>
        <w:t>A rendszer alkalmazása összhangban van a magyar és uniós adatvédelmi jogszabályokkal.</w:t>
      </w:r>
    </w:p>
    <w:p w:rsidR="00F1799D" w:rsidRPr="00C87A3B" w:rsidRDefault="00F1799D" w:rsidP="00FD5C92">
      <w:pPr>
        <w:pStyle w:val="Style6"/>
        <w:widowControl/>
        <w:spacing w:line="360" w:lineRule="auto"/>
        <w:ind w:left="715"/>
        <w:jc w:val="both"/>
        <w:rPr>
          <w:rStyle w:val="FontStyle13"/>
          <w:rFonts w:ascii="Arial" w:hAnsi="Arial" w:cs="Arial"/>
        </w:rPr>
      </w:pPr>
    </w:p>
    <w:p w:rsidR="00F1799D" w:rsidRPr="00C87A3B" w:rsidRDefault="00F1799D" w:rsidP="00FD5C92">
      <w:pPr>
        <w:pStyle w:val="Style6"/>
        <w:widowControl/>
        <w:spacing w:line="360" w:lineRule="auto"/>
        <w:ind w:left="715"/>
        <w:jc w:val="both"/>
        <w:rPr>
          <w:rStyle w:val="FontStyle13"/>
          <w:rFonts w:ascii="Arial" w:hAnsi="Arial" w:cs="Arial"/>
        </w:rPr>
      </w:pPr>
    </w:p>
    <w:p w:rsidR="00AC44D3" w:rsidRPr="00C87A3B" w:rsidRDefault="00AC44D3" w:rsidP="00F63B87">
      <w:pPr>
        <w:pStyle w:val="Style7"/>
        <w:widowControl/>
        <w:numPr>
          <w:ilvl w:val="0"/>
          <w:numId w:val="2"/>
        </w:numPr>
        <w:tabs>
          <w:tab w:val="left" w:pos="720"/>
        </w:tabs>
        <w:spacing w:line="360" w:lineRule="auto"/>
        <w:rPr>
          <w:rStyle w:val="FontStyle12"/>
          <w:rFonts w:ascii="Arial" w:hAnsi="Arial" w:cs="Arial"/>
        </w:rPr>
      </w:pPr>
      <w:r w:rsidRPr="00C87A3B">
        <w:rPr>
          <w:rStyle w:val="FontStyle12"/>
          <w:rFonts w:ascii="Arial" w:hAnsi="Arial" w:cs="Arial"/>
        </w:rPr>
        <w:t>A személyes adatok tárolásának időtartama</w:t>
      </w:r>
    </w:p>
    <w:p w:rsidR="00AC44D3" w:rsidRPr="00C87A3B" w:rsidRDefault="00AC44D3" w:rsidP="00F63B87">
      <w:pPr>
        <w:pStyle w:val="Style6"/>
        <w:widowControl/>
        <w:spacing w:line="360" w:lineRule="auto"/>
        <w:ind w:left="720"/>
        <w:rPr>
          <w:rFonts w:ascii="Arial" w:hAnsi="Arial" w:cs="Arial"/>
          <w:sz w:val="20"/>
          <w:szCs w:val="20"/>
        </w:rPr>
      </w:pPr>
    </w:p>
    <w:p w:rsidR="004B3942" w:rsidRPr="00C87A3B" w:rsidRDefault="004B3942" w:rsidP="004B3942">
      <w:pPr>
        <w:pStyle w:val="Style6"/>
        <w:widowControl/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C87A3B">
        <w:rPr>
          <w:rFonts w:ascii="Arial" w:hAnsi="Arial" w:cs="Arial"/>
          <w:sz w:val="20"/>
          <w:szCs w:val="20"/>
        </w:rPr>
        <w:t>Am</w:t>
      </w:r>
      <w:r w:rsidR="00C951A0" w:rsidRPr="00C87A3B">
        <w:rPr>
          <w:rFonts w:ascii="Arial" w:hAnsi="Arial" w:cs="Arial"/>
          <w:sz w:val="20"/>
          <w:szCs w:val="20"/>
        </w:rPr>
        <w:t xml:space="preserve">int </w:t>
      </w:r>
      <w:r w:rsidRPr="00C87A3B">
        <w:rPr>
          <w:rFonts w:ascii="Arial" w:hAnsi="Arial" w:cs="Arial"/>
          <w:sz w:val="20"/>
          <w:szCs w:val="20"/>
        </w:rPr>
        <w:t xml:space="preserve">az </w:t>
      </w:r>
      <w:proofErr w:type="spellStart"/>
      <w:r w:rsidRPr="00C87A3B">
        <w:rPr>
          <w:rFonts w:ascii="Arial" w:hAnsi="Arial" w:cs="Arial"/>
          <w:sz w:val="20"/>
          <w:szCs w:val="20"/>
        </w:rPr>
        <w:t>IMI-ben</w:t>
      </w:r>
      <w:proofErr w:type="spellEnd"/>
      <w:r w:rsidRPr="00C87A3B">
        <w:rPr>
          <w:rFonts w:ascii="Arial" w:hAnsi="Arial" w:cs="Arial"/>
          <w:sz w:val="20"/>
          <w:szCs w:val="20"/>
        </w:rPr>
        <w:t xml:space="preserve"> feldolgozott személyes adatokra már nincs szükség abból a célból, amelyre összegyűjtötték őket, az igazgatási együttműködés egyes típusainak sajátosságai szerint zárolni kell azokat az </w:t>
      </w:r>
      <w:proofErr w:type="spellStart"/>
      <w:r w:rsidRPr="00C87A3B">
        <w:rPr>
          <w:rFonts w:ascii="Arial" w:hAnsi="Arial" w:cs="Arial"/>
          <w:sz w:val="20"/>
          <w:szCs w:val="20"/>
        </w:rPr>
        <w:t>IMI-ben</w:t>
      </w:r>
      <w:proofErr w:type="spellEnd"/>
      <w:r w:rsidRPr="00C87A3B">
        <w:rPr>
          <w:rFonts w:ascii="Arial" w:hAnsi="Arial" w:cs="Arial"/>
          <w:sz w:val="20"/>
          <w:szCs w:val="20"/>
        </w:rPr>
        <w:t xml:space="preserve"> az igazgatási együttműködési eljárás hivatalos lezárását követően, általános szabályként hat hónapon belül.</w:t>
      </w:r>
    </w:p>
    <w:p w:rsidR="004B3942" w:rsidRPr="00C87A3B" w:rsidRDefault="004B3942" w:rsidP="00C951A0">
      <w:pPr>
        <w:pStyle w:val="Style6"/>
        <w:widowControl/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C87A3B">
        <w:rPr>
          <w:rFonts w:ascii="Arial" w:hAnsi="Arial" w:cs="Arial"/>
          <w:sz w:val="20"/>
          <w:szCs w:val="20"/>
        </w:rPr>
        <w:lastRenderedPageBreak/>
        <w:t xml:space="preserve">Amennyiben azonban a </w:t>
      </w:r>
      <w:r w:rsidR="00C951A0" w:rsidRPr="00C87A3B">
        <w:rPr>
          <w:rFonts w:ascii="Arial" w:hAnsi="Arial" w:cs="Arial"/>
          <w:sz w:val="20"/>
          <w:szCs w:val="20"/>
        </w:rPr>
        <w:t xml:space="preserve">Rendelet </w:t>
      </w:r>
      <w:r w:rsidRPr="00C87A3B">
        <w:rPr>
          <w:rFonts w:ascii="Arial" w:hAnsi="Arial" w:cs="Arial"/>
          <w:sz w:val="20"/>
          <w:szCs w:val="20"/>
        </w:rPr>
        <w:t xml:space="preserve">mellékletben felsorolt valamely alkalmazandó uniós jogi aktus hosszabb időszakot ír elő, az </w:t>
      </w:r>
      <w:proofErr w:type="spellStart"/>
      <w:r w:rsidRPr="00C87A3B">
        <w:rPr>
          <w:rFonts w:ascii="Arial" w:hAnsi="Arial" w:cs="Arial"/>
          <w:sz w:val="20"/>
          <w:szCs w:val="20"/>
        </w:rPr>
        <w:t>IMI-ben</w:t>
      </w:r>
      <w:proofErr w:type="spellEnd"/>
      <w:r w:rsidRPr="00C87A3B">
        <w:rPr>
          <w:rFonts w:ascii="Arial" w:hAnsi="Arial" w:cs="Arial"/>
          <w:sz w:val="20"/>
          <w:szCs w:val="20"/>
        </w:rPr>
        <w:t xml:space="preserve"> feldolgozott személyes adatok az igazgatási együttműködési eljárás hivatalos lezárását követően legfeljebb tizennyolc hónapig megőrizhetők.</w:t>
      </w:r>
    </w:p>
    <w:p w:rsidR="004B3942" w:rsidRPr="00C87A3B" w:rsidRDefault="004B3942" w:rsidP="004B3942">
      <w:pPr>
        <w:pStyle w:val="Style6"/>
        <w:widowControl/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C87A3B">
        <w:rPr>
          <w:rFonts w:ascii="Arial" w:hAnsi="Arial" w:cs="Arial"/>
          <w:sz w:val="20"/>
          <w:szCs w:val="20"/>
        </w:rPr>
        <w:t xml:space="preserve">Amennyiben a mellékletben felsorolt, valamely kötelező erejű uniós jogi aktus adattár létrehozását írja elő az </w:t>
      </w:r>
      <w:proofErr w:type="spellStart"/>
      <w:r w:rsidRPr="00C87A3B">
        <w:rPr>
          <w:rFonts w:ascii="Arial" w:hAnsi="Arial" w:cs="Arial"/>
          <w:sz w:val="20"/>
          <w:szCs w:val="20"/>
        </w:rPr>
        <w:t>IMI-szereplők</w:t>
      </w:r>
      <w:proofErr w:type="spellEnd"/>
      <w:r w:rsidRPr="00C87A3B">
        <w:rPr>
          <w:rFonts w:ascii="Arial" w:hAnsi="Arial" w:cs="Arial"/>
          <w:sz w:val="20"/>
          <w:szCs w:val="20"/>
        </w:rPr>
        <w:t xml:space="preserve"> általi jövőbeli felhasználás céljából, az adattárban levő személyes adatok az adatalany hozzájárulásával vagy az említett uniós jogi aktus rendelkezései alapján mindaddig feldolgozhatók, amíg arra a szóban forgó célból szükség van.</w:t>
      </w:r>
    </w:p>
    <w:p w:rsidR="004B3942" w:rsidRPr="00C87A3B" w:rsidRDefault="004B3942" w:rsidP="00C951A0">
      <w:pPr>
        <w:pStyle w:val="Style6"/>
        <w:widowControl/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C87A3B">
        <w:rPr>
          <w:rFonts w:ascii="Arial" w:hAnsi="Arial" w:cs="Arial"/>
          <w:sz w:val="20"/>
          <w:szCs w:val="20"/>
        </w:rPr>
        <w:t>A</w:t>
      </w:r>
      <w:r w:rsidR="00CD1875" w:rsidRPr="00C87A3B">
        <w:rPr>
          <w:rFonts w:ascii="Arial" w:hAnsi="Arial" w:cs="Arial"/>
          <w:sz w:val="20"/>
          <w:szCs w:val="20"/>
        </w:rPr>
        <w:t xml:space="preserve"> </w:t>
      </w:r>
      <w:r w:rsidRPr="00C87A3B">
        <w:rPr>
          <w:rFonts w:ascii="Arial" w:hAnsi="Arial" w:cs="Arial"/>
          <w:sz w:val="20"/>
          <w:szCs w:val="20"/>
        </w:rPr>
        <w:t xml:space="preserve">zárolt személyes adatok - tárolásuk kivételével - csak az IMI révén történő információcsere bizonyítása céljából, az adatalany hozzájárulásával dolgozhatók fel, </w:t>
      </w:r>
      <w:proofErr w:type="gramStart"/>
      <w:r w:rsidRPr="00C87A3B">
        <w:rPr>
          <w:rFonts w:ascii="Arial" w:hAnsi="Arial" w:cs="Arial"/>
          <w:sz w:val="20"/>
          <w:szCs w:val="20"/>
        </w:rPr>
        <w:t>kivéve</w:t>
      </w:r>
      <w:proofErr w:type="gramEnd"/>
      <w:r w:rsidRPr="00C87A3B">
        <w:rPr>
          <w:rFonts w:ascii="Arial" w:hAnsi="Arial" w:cs="Arial"/>
          <w:sz w:val="20"/>
          <w:szCs w:val="20"/>
        </w:rPr>
        <w:t xml:space="preserve"> ha a feldolgozást közérdeken alapuló kényszerítő indokból kérik.</w:t>
      </w:r>
    </w:p>
    <w:p w:rsidR="004B3942" w:rsidRPr="00C87A3B" w:rsidRDefault="004B3942" w:rsidP="00C951A0">
      <w:pPr>
        <w:pStyle w:val="Style6"/>
        <w:widowControl/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C87A3B">
        <w:rPr>
          <w:rFonts w:ascii="Arial" w:hAnsi="Arial" w:cs="Arial"/>
          <w:sz w:val="20"/>
          <w:szCs w:val="20"/>
        </w:rPr>
        <w:t xml:space="preserve">A zárolt adatokat az igazgatási együttműködési eljárás hivatalos lezárását követő három év elteltével automatikusan törölni kell az </w:t>
      </w:r>
      <w:proofErr w:type="spellStart"/>
      <w:r w:rsidRPr="00C87A3B">
        <w:rPr>
          <w:rFonts w:ascii="Arial" w:hAnsi="Arial" w:cs="Arial"/>
          <w:sz w:val="20"/>
          <w:szCs w:val="20"/>
        </w:rPr>
        <w:t>IMI-ből</w:t>
      </w:r>
      <w:proofErr w:type="spellEnd"/>
      <w:r w:rsidRPr="00C87A3B">
        <w:rPr>
          <w:rFonts w:ascii="Arial" w:hAnsi="Arial" w:cs="Arial"/>
          <w:sz w:val="20"/>
          <w:szCs w:val="20"/>
        </w:rPr>
        <w:t>.</w:t>
      </w:r>
    </w:p>
    <w:p w:rsidR="004B3942" w:rsidRPr="00C87A3B" w:rsidRDefault="004B3942" w:rsidP="00C951A0">
      <w:pPr>
        <w:pStyle w:val="Style6"/>
        <w:widowControl/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C87A3B">
        <w:rPr>
          <w:rFonts w:ascii="Arial" w:hAnsi="Arial" w:cs="Arial"/>
          <w:sz w:val="20"/>
          <w:szCs w:val="20"/>
        </w:rPr>
        <w:t>A személyes adat egyedi esetben, valamely illetékes hatóság kifejezett kérésére és az adatalany hozzájárulásával még az előírt megőrzési időszak lejárta előtt törölhető.</w:t>
      </w:r>
    </w:p>
    <w:p w:rsidR="00207178" w:rsidRPr="00C87A3B" w:rsidRDefault="00207178" w:rsidP="00F63B87">
      <w:pPr>
        <w:pStyle w:val="Style6"/>
        <w:widowControl/>
        <w:spacing w:line="360" w:lineRule="auto"/>
        <w:ind w:left="720"/>
        <w:rPr>
          <w:rStyle w:val="FontStyle13"/>
          <w:rFonts w:ascii="Arial" w:hAnsi="Arial" w:cs="Arial"/>
        </w:rPr>
      </w:pPr>
    </w:p>
    <w:p w:rsidR="00F1799D" w:rsidRDefault="00F1799D" w:rsidP="00F63B87">
      <w:pPr>
        <w:pStyle w:val="Style6"/>
        <w:widowControl/>
        <w:spacing w:line="360" w:lineRule="auto"/>
        <w:ind w:left="720"/>
        <w:rPr>
          <w:rStyle w:val="FontStyle13"/>
          <w:rFonts w:ascii="Arial" w:hAnsi="Arial" w:cs="Arial"/>
        </w:rPr>
      </w:pPr>
      <w:r w:rsidRPr="00C87A3B">
        <w:rPr>
          <w:rFonts w:ascii="Arial" w:hAnsi="Arial" w:cs="Arial"/>
          <w:sz w:val="20"/>
          <w:szCs w:val="20"/>
        </w:rPr>
        <w:t>Az adatok megőrzését a 1024/2012/EU rendelet 14. cikke szabályozza részletesen.</w:t>
      </w:r>
    </w:p>
    <w:p w:rsidR="00F1799D" w:rsidRDefault="00F1799D" w:rsidP="00F63B87">
      <w:pPr>
        <w:pStyle w:val="Style6"/>
        <w:widowControl/>
        <w:spacing w:line="360" w:lineRule="auto"/>
        <w:ind w:left="720"/>
        <w:rPr>
          <w:rStyle w:val="FontStyle13"/>
          <w:rFonts w:ascii="Arial" w:hAnsi="Arial" w:cs="Arial"/>
        </w:rPr>
      </w:pPr>
    </w:p>
    <w:p w:rsidR="00F1799D" w:rsidRPr="00AC44D3" w:rsidRDefault="00F1799D" w:rsidP="00F63B87">
      <w:pPr>
        <w:pStyle w:val="Style6"/>
        <w:widowControl/>
        <w:spacing w:line="360" w:lineRule="auto"/>
        <w:ind w:left="720"/>
        <w:rPr>
          <w:rStyle w:val="FontStyle13"/>
          <w:rFonts w:ascii="Arial" w:hAnsi="Arial" w:cs="Arial"/>
        </w:rPr>
      </w:pPr>
    </w:p>
    <w:p w:rsidR="00F1799D" w:rsidRPr="00C87A3B" w:rsidRDefault="00F1799D" w:rsidP="00A556F1">
      <w:pPr>
        <w:pStyle w:val="Style7"/>
        <w:widowControl/>
        <w:numPr>
          <w:ilvl w:val="0"/>
          <w:numId w:val="2"/>
        </w:numPr>
        <w:tabs>
          <w:tab w:val="left" w:pos="720"/>
        </w:tabs>
        <w:spacing w:line="360" w:lineRule="auto"/>
        <w:rPr>
          <w:rStyle w:val="FontStyle12"/>
          <w:rFonts w:ascii="Arial" w:hAnsi="Arial" w:cs="Arial"/>
        </w:rPr>
      </w:pPr>
      <w:r w:rsidRPr="00C87A3B">
        <w:rPr>
          <w:rStyle w:val="FontStyle12"/>
          <w:rFonts w:ascii="Arial" w:hAnsi="Arial" w:cs="Arial"/>
        </w:rPr>
        <w:t>Hozzáférés személyes adatokhoz</w:t>
      </w:r>
      <w:r w:rsidR="001372E0" w:rsidRPr="00C87A3B">
        <w:rPr>
          <w:rStyle w:val="FontStyle12"/>
          <w:rFonts w:ascii="Arial" w:hAnsi="Arial" w:cs="Arial"/>
        </w:rPr>
        <w:t>, megismerésre jogosultak köre</w:t>
      </w:r>
    </w:p>
    <w:p w:rsidR="001F0FE2" w:rsidRPr="00C87A3B" w:rsidRDefault="001F0FE2" w:rsidP="00207178">
      <w:pPr>
        <w:pStyle w:val="Style6"/>
        <w:widowControl/>
        <w:spacing w:line="360" w:lineRule="auto"/>
        <w:ind w:left="709"/>
        <w:jc w:val="both"/>
        <w:rPr>
          <w:rStyle w:val="FontStyle13"/>
          <w:rFonts w:ascii="Arial" w:hAnsi="Arial" w:cs="Arial"/>
        </w:rPr>
      </w:pPr>
    </w:p>
    <w:p w:rsidR="00F1799D" w:rsidRPr="00C87A3B" w:rsidRDefault="00F1799D" w:rsidP="00F1799D">
      <w:pPr>
        <w:pStyle w:val="Style6"/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C87A3B">
        <w:rPr>
          <w:rFonts w:ascii="Arial" w:hAnsi="Arial" w:cs="Arial"/>
          <w:sz w:val="20"/>
          <w:szCs w:val="20"/>
        </w:rPr>
        <w:t>Csak az információkérésben részt vevő illetékes hatóságok munkatársai jogosultak megtekinteni az adatalany személyes adatait, az Európai Bizottság</w:t>
      </w:r>
      <w:r w:rsidR="008F2600" w:rsidRPr="00C87A3B">
        <w:rPr>
          <w:rFonts w:ascii="Arial" w:hAnsi="Arial" w:cs="Arial"/>
          <w:sz w:val="20"/>
          <w:szCs w:val="20"/>
        </w:rPr>
        <w:t xml:space="preserve"> </w:t>
      </w:r>
      <w:r w:rsidR="000A5890" w:rsidRPr="00C87A3B">
        <w:rPr>
          <w:rFonts w:ascii="Arial" w:hAnsi="Arial" w:cs="Arial"/>
          <w:sz w:val="20"/>
          <w:szCs w:val="20"/>
        </w:rPr>
        <w:t xml:space="preserve">alkalmazottai </w:t>
      </w:r>
      <w:r w:rsidR="008F2600" w:rsidRPr="00C87A3B">
        <w:rPr>
          <w:rFonts w:ascii="Arial" w:hAnsi="Arial" w:cs="Arial"/>
          <w:sz w:val="20"/>
          <w:szCs w:val="20"/>
        </w:rPr>
        <w:t xml:space="preserve">és az </w:t>
      </w:r>
      <w:proofErr w:type="spellStart"/>
      <w:r w:rsidR="008F2600" w:rsidRPr="00C87A3B">
        <w:rPr>
          <w:rFonts w:ascii="Arial" w:hAnsi="Arial" w:cs="Arial"/>
          <w:sz w:val="20"/>
          <w:szCs w:val="20"/>
        </w:rPr>
        <w:t>IMI-koordinátorok</w:t>
      </w:r>
      <w:proofErr w:type="spellEnd"/>
      <w:r w:rsidR="008F2600" w:rsidRPr="00C87A3B">
        <w:rPr>
          <w:rFonts w:ascii="Arial" w:hAnsi="Arial" w:cs="Arial"/>
          <w:sz w:val="20"/>
          <w:szCs w:val="20"/>
        </w:rPr>
        <w:t xml:space="preserve"> nem. </w:t>
      </w:r>
      <w:r w:rsidRPr="00C87A3B">
        <w:rPr>
          <w:rFonts w:ascii="Arial" w:hAnsi="Arial" w:cs="Arial"/>
          <w:sz w:val="20"/>
          <w:szCs w:val="20"/>
        </w:rPr>
        <w:t>Ezek a személyek feladatkörüknél fogva egyébként is jogosultak és kötelesek a kérdésekkel érintett adatokat kezelni (például az adott hatóságnál vezetett nyilvántartás adataiba egyébként is betekinthetnek). A kérés címzettje csak akkor láthatja az adatalany személyes adatait, ha a kérést hivatalosan is elfogadta, azaz elismerte, hogy hatóságának van hatásköre a kérdés megválaszolására. Az IMI az úgynevezett „</w:t>
      </w:r>
      <w:proofErr w:type="spellStart"/>
      <w:r w:rsidRPr="00C87A3B">
        <w:rPr>
          <w:rFonts w:ascii="Arial" w:hAnsi="Arial" w:cs="Arial"/>
          <w:sz w:val="20"/>
          <w:szCs w:val="20"/>
        </w:rPr>
        <w:t>Privacy</w:t>
      </w:r>
      <w:proofErr w:type="spellEnd"/>
      <w:r w:rsidRPr="00C87A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7A3B">
        <w:rPr>
          <w:rFonts w:ascii="Arial" w:hAnsi="Arial" w:cs="Arial"/>
          <w:sz w:val="20"/>
          <w:szCs w:val="20"/>
        </w:rPr>
        <w:t>by</w:t>
      </w:r>
      <w:proofErr w:type="spellEnd"/>
      <w:r w:rsidRPr="00C87A3B">
        <w:rPr>
          <w:rFonts w:ascii="Arial" w:hAnsi="Arial" w:cs="Arial"/>
          <w:sz w:val="20"/>
          <w:szCs w:val="20"/>
        </w:rPr>
        <w:t xml:space="preserve"> design” (beépített adatvédelem) megközelítést alkalmazza, ami azt jelenti, hogy az adatvédelemnek való megfelelés az információkat tároló rendszereknek eleve szerves összetevője. Az adatvédelmi szempontok a rendszer napi használata során is érvényesülnek technikai védelem, biztonságos internetprotokoll formájában. </w:t>
      </w:r>
    </w:p>
    <w:p w:rsidR="00F1799D" w:rsidRPr="00C87A3B" w:rsidRDefault="00F1799D" w:rsidP="00F1799D">
      <w:pPr>
        <w:pStyle w:val="Style6"/>
        <w:widowControl/>
        <w:spacing w:line="360" w:lineRule="auto"/>
        <w:ind w:left="709"/>
        <w:jc w:val="both"/>
        <w:rPr>
          <w:rStyle w:val="FontStyle13"/>
          <w:rFonts w:ascii="Arial" w:hAnsi="Arial" w:cs="Arial"/>
        </w:rPr>
      </w:pPr>
      <w:r w:rsidRPr="00C87A3B">
        <w:rPr>
          <w:rFonts w:ascii="Arial" w:hAnsi="Arial" w:cs="Arial"/>
          <w:sz w:val="20"/>
          <w:szCs w:val="20"/>
        </w:rPr>
        <w:t>Az IMI alkalmazása során nem történik személyes adatok kiadása az EGT területén kívülre.</w:t>
      </w:r>
    </w:p>
    <w:p w:rsidR="00F1799D" w:rsidRPr="00C87A3B" w:rsidRDefault="00F1799D" w:rsidP="00207178">
      <w:pPr>
        <w:pStyle w:val="Style6"/>
        <w:widowControl/>
        <w:spacing w:line="360" w:lineRule="auto"/>
        <w:ind w:left="709"/>
        <w:jc w:val="both"/>
        <w:rPr>
          <w:rStyle w:val="FontStyle13"/>
          <w:rFonts w:ascii="Arial" w:hAnsi="Arial" w:cs="Arial"/>
        </w:rPr>
      </w:pPr>
    </w:p>
    <w:p w:rsidR="00AC44D3" w:rsidRPr="00C87A3B" w:rsidRDefault="00C951A0" w:rsidP="00207178">
      <w:pPr>
        <w:pStyle w:val="Style6"/>
        <w:widowControl/>
        <w:spacing w:line="360" w:lineRule="auto"/>
        <w:ind w:left="709"/>
        <w:jc w:val="both"/>
        <w:rPr>
          <w:rStyle w:val="FontStyle13"/>
          <w:rFonts w:ascii="Arial" w:hAnsi="Arial" w:cs="Arial"/>
        </w:rPr>
      </w:pPr>
      <w:r w:rsidRPr="00C87A3B">
        <w:rPr>
          <w:rStyle w:val="FontStyle13"/>
          <w:rFonts w:ascii="Arial" w:hAnsi="Arial" w:cs="Arial"/>
        </w:rPr>
        <w:t>A</w:t>
      </w:r>
      <w:r w:rsidR="00AC44D3" w:rsidRPr="00C87A3B">
        <w:rPr>
          <w:rStyle w:val="FontStyle13"/>
          <w:rFonts w:ascii="Arial" w:hAnsi="Arial" w:cs="Arial"/>
        </w:rPr>
        <w:t xml:space="preserve"> személyes adatok kezelése tekintetében </w:t>
      </w:r>
      <w:r w:rsidRPr="00C87A3B">
        <w:rPr>
          <w:rStyle w:val="FontStyle13"/>
          <w:rFonts w:ascii="Arial" w:hAnsi="Arial" w:cs="Arial"/>
        </w:rPr>
        <w:t xml:space="preserve">az érintettet </w:t>
      </w:r>
      <w:r w:rsidR="00AC44D3" w:rsidRPr="00C87A3B">
        <w:rPr>
          <w:rStyle w:val="FontStyle13"/>
          <w:rFonts w:ascii="Arial" w:hAnsi="Arial" w:cs="Arial"/>
        </w:rPr>
        <w:t xml:space="preserve">megillető jogok gyakorlása </w:t>
      </w:r>
      <w:r w:rsidR="00AC44D3" w:rsidRPr="00C87A3B">
        <w:rPr>
          <w:rStyle w:val="FontStyle12"/>
          <w:rFonts w:ascii="Arial" w:hAnsi="Arial" w:cs="Arial"/>
        </w:rPr>
        <w:t xml:space="preserve">az érintetti minőség igazolásához kötött, </w:t>
      </w:r>
      <w:r w:rsidR="00AC44D3" w:rsidRPr="00C87A3B">
        <w:rPr>
          <w:rStyle w:val="FontStyle13"/>
          <w:rFonts w:ascii="Arial" w:hAnsi="Arial" w:cs="Arial"/>
        </w:rPr>
        <w:t xml:space="preserve">így a GDPR rendelkezései alapján érintettnek </w:t>
      </w:r>
      <w:r w:rsidR="001F0FE2" w:rsidRPr="00C87A3B">
        <w:rPr>
          <w:rStyle w:val="FontStyle13"/>
          <w:rFonts w:ascii="Arial" w:hAnsi="Arial" w:cs="Arial"/>
        </w:rPr>
        <w:t xml:space="preserve">az </w:t>
      </w:r>
      <w:r w:rsidR="00AC44D3" w:rsidRPr="00C87A3B">
        <w:rPr>
          <w:rStyle w:val="FontStyle13"/>
          <w:rFonts w:ascii="Arial" w:hAnsi="Arial" w:cs="Arial"/>
        </w:rPr>
        <w:t>azonosított, vagy azonosítható természetes személy minősül.</w:t>
      </w:r>
    </w:p>
    <w:p w:rsidR="00AC44D3" w:rsidRPr="00C87A3B" w:rsidRDefault="00AC44D3" w:rsidP="00F63B87">
      <w:pPr>
        <w:pStyle w:val="Style4"/>
        <w:widowControl/>
        <w:spacing w:line="360" w:lineRule="auto"/>
        <w:ind w:left="634"/>
        <w:rPr>
          <w:rFonts w:ascii="Arial" w:hAnsi="Arial" w:cs="Arial"/>
          <w:sz w:val="20"/>
          <w:szCs w:val="20"/>
        </w:rPr>
      </w:pPr>
    </w:p>
    <w:p w:rsidR="00AC44D3" w:rsidRDefault="00AC44D3" w:rsidP="00207178">
      <w:pPr>
        <w:pStyle w:val="Style4"/>
        <w:widowControl/>
        <w:spacing w:line="360" w:lineRule="auto"/>
        <w:ind w:left="709"/>
        <w:rPr>
          <w:rStyle w:val="FontStyle13"/>
          <w:rFonts w:ascii="Arial" w:hAnsi="Arial" w:cs="Arial"/>
        </w:rPr>
      </w:pPr>
      <w:r w:rsidRPr="00C87A3B">
        <w:rPr>
          <w:rStyle w:val="FontStyle13"/>
          <w:rFonts w:ascii="Arial" w:hAnsi="Arial" w:cs="Arial"/>
        </w:rPr>
        <w:t xml:space="preserve">Hivatalunk a közhatalmi feladatellátás jellegére tekintettel </w:t>
      </w:r>
      <w:r w:rsidRPr="00C87A3B">
        <w:rPr>
          <w:rStyle w:val="FontStyle12"/>
          <w:rFonts w:ascii="Arial" w:hAnsi="Arial" w:cs="Arial"/>
        </w:rPr>
        <w:t xml:space="preserve">az érintetti jogok gyakorlását </w:t>
      </w:r>
      <w:r w:rsidRPr="00C87A3B">
        <w:rPr>
          <w:rStyle w:val="FontStyle13"/>
          <w:rFonts w:ascii="Arial" w:hAnsi="Arial" w:cs="Arial"/>
        </w:rPr>
        <w:t xml:space="preserve">- a Magyarországon tagállami jogként irányadó rendelkezések szerint - </w:t>
      </w:r>
      <w:r w:rsidRPr="00C87A3B">
        <w:rPr>
          <w:rStyle w:val="FontStyle12"/>
          <w:rFonts w:ascii="Arial" w:hAnsi="Arial" w:cs="Arial"/>
        </w:rPr>
        <w:t xml:space="preserve">a személyazonosság igazolását követően biztosítja. </w:t>
      </w:r>
      <w:r w:rsidRPr="00C87A3B">
        <w:rPr>
          <w:rStyle w:val="FontStyle13"/>
          <w:rFonts w:ascii="Arial" w:hAnsi="Arial" w:cs="Arial"/>
        </w:rPr>
        <w:t xml:space="preserve">Erre figyelemmel tájékoztatjuk, hogy amennyiben érintettként kívánja Hivatalunkat megkeresni jogai gyakorlása érdekében, minden esetben (szóbeli, </w:t>
      </w:r>
      <w:r w:rsidRPr="00C87A3B">
        <w:rPr>
          <w:rStyle w:val="FontStyle13"/>
          <w:rFonts w:ascii="Arial" w:hAnsi="Arial" w:cs="Arial"/>
        </w:rPr>
        <w:lastRenderedPageBreak/>
        <w:t>személyes, írásbeli megkeresés) szükséges személyazonossága igazolása természetes személyazonosító adataival.</w:t>
      </w:r>
    </w:p>
    <w:p w:rsidR="00C87A3B" w:rsidRDefault="00C87A3B" w:rsidP="00C87A3B">
      <w:pPr>
        <w:pStyle w:val="Style4"/>
        <w:widowControl/>
        <w:spacing w:line="360" w:lineRule="auto"/>
        <w:ind w:left="709"/>
        <w:rPr>
          <w:rStyle w:val="FontStyle13"/>
          <w:rFonts w:ascii="Arial" w:hAnsi="Arial" w:cs="Arial"/>
        </w:rPr>
      </w:pPr>
    </w:p>
    <w:p w:rsidR="00C87A3B" w:rsidRPr="00AC44D3" w:rsidRDefault="00C87A3B" w:rsidP="00C87A3B">
      <w:pPr>
        <w:pStyle w:val="Style4"/>
        <w:widowControl/>
        <w:spacing w:line="360" w:lineRule="auto"/>
        <w:ind w:left="709"/>
        <w:rPr>
          <w:rStyle w:val="FontStyle13"/>
          <w:rFonts w:ascii="Arial" w:hAnsi="Arial" w:cs="Arial"/>
        </w:rPr>
      </w:pPr>
      <w:r w:rsidRPr="00AC44D3">
        <w:rPr>
          <w:rStyle w:val="FontStyle13"/>
          <w:rFonts w:ascii="Arial" w:hAnsi="Arial" w:cs="Arial"/>
        </w:rPr>
        <w:t xml:space="preserve">A magyar szabályozás alapján </w:t>
      </w:r>
      <w:r w:rsidRPr="00AC44D3">
        <w:rPr>
          <w:rStyle w:val="FontStyle12"/>
          <w:rFonts w:ascii="Arial" w:hAnsi="Arial" w:cs="Arial"/>
        </w:rPr>
        <w:t xml:space="preserve">természetes személyazonosító adatok: </w:t>
      </w:r>
      <w:r w:rsidRPr="00AC44D3">
        <w:rPr>
          <w:rStyle w:val="FontStyle13"/>
          <w:rFonts w:ascii="Arial" w:hAnsi="Arial" w:cs="Arial"/>
        </w:rPr>
        <w:t>családi és utónév, születési családi és utónév, születési hely és idő, anyja születési családi és utóneve.</w:t>
      </w:r>
    </w:p>
    <w:p w:rsidR="00C87A3B" w:rsidRPr="00AC44D3" w:rsidRDefault="00C87A3B" w:rsidP="00C87A3B">
      <w:pPr>
        <w:pStyle w:val="Style4"/>
        <w:widowControl/>
        <w:spacing w:line="360" w:lineRule="auto"/>
        <w:ind w:left="709"/>
        <w:rPr>
          <w:rFonts w:ascii="Arial" w:hAnsi="Arial" w:cs="Arial"/>
          <w:sz w:val="20"/>
          <w:szCs w:val="20"/>
        </w:rPr>
      </w:pPr>
    </w:p>
    <w:p w:rsidR="00C87A3B" w:rsidRDefault="00C87A3B" w:rsidP="00C87A3B">
      <w:pPr>
        <w:pStyle w:val="Style4"/>
        <w:widowControl/>
        <w:spacing w:line="360" w:lineRule="auto"/>
        <w:ind w:left="709"/>
        <w:rPr>
          <w:rStyle w:val="FontStyle13"/>
          <w:rFonts w:ascii="Arial" w:hAnsi="Arial" w:cs="Arial"/>
        </w:rPr>
      </w:pPr>
      <w:r w:rsidRPr="00AC44D3">
        <w:rPr>
          <w:rStyle w:val="FontStyle13"/>
          <w:rFonts w:ascii="Arial" w:hAnsi="Arial" w:cs="Arial"/>
        </w:rPr>
        <w:t xml:space="preserve">Felhívjuk figyelmét, hogy amennyiben rendelkezik </w:t>
      </w:r>
      <w:r w:rsidRPr="00AC44D3">
        <w:rPr>
          <w:rStyle w:val="FontStyle12"/>
          <w:rFonts w:ascii="Arial" w:hAnsi="Arial" w:cs="Arial"/>
        </w:rPr>
        <w:t xml:space="preserve">személyes ügyfélkapuval, </w:t>
      </w:r>
      <w:r w:rsidRPr="00AC44D3">
        <w:rPr>
          <w:rStyle w:val="FontStyle13"/>
          <w:rFonts w:ascii="Arial" w:hAnsi="Arial" w:cs="Arial"/>
        </w:rPr>
        <w:t xml:space="preserve">vagy </w:t>
      </w:r>
      <w:r w:rsidRPr="00AC44D3">
        <w:rPr>
          <w:rStyle w:val="FontStyle12"/>
          <w:rFonts w:ascii="Arial" w:hAnsi="Arial" w:cs="Arial"/>
        </w:rPr>
        <w:t xml:space="preserve">új típusú személyigazolványhoz kapcsolódó elektronikus aláírási lehetőséggel, </w:t>
      </w:r>
      <w:r w:rsidRPr="00AC44D3">
        <w:rPr>
          <w:rStyle w:val="FontStyle13"/>
          <w:rFonts w:ascii="Arial" w:hAnsi="Arial" w:cs="Arial"/>
        </w:rPr>
        <w:t>a I. pontban feltüntetett email címre az AVDH szolgáltatás</w:t>
      </w:r>
      <w:r w:rsidRPr="00AC44D3">
        <w:rPr>
          <w:rStyle w:val="FontStyle13"/>
          <w:rFonts w:ascii="Arial" w:hAnsi="Arial" w:cs="Arial"/>
          <w:lang w:val="en-US"/>
        </w:rPr>
        <w:t xml:space="preserve"> (</w:t>
      </w:r>
      <w:hyperlink r:id="rId17" w:history="1">
        <w:r w:rsidRPr="00AC44D3">
          <w:rPr>
            <w:rStyle w:val="Hiperhivatkozs"/>
            <w:rFonts w:ascii="Arial" w:hAnsi="Arial" w:cs="Arial"/>
            <w:sz w:val="20"/>
            <w:szCs w:val="20"/>
            <w:lang w:val="en-US"/>
          </w:rPr>
          <w:t>https://niszavdh.gov.hu/</w:t>
        </w:r>
      </w:hyperlink>
      <w:r w:rsidRPr="00AC44D3">
        <w:rPr>
          <w:rStyle w:val="FontStyle13"/>
          <w:rFonts w:ascii="Arial" w:hAnsi="Arial" w:cs="Arial"/>
          <w:lang w:val="en-US"/>
        </w:rPr>
        <w:t>)</w:t>
      </w:r>
      <w:r w:rsidRPr="00AC44D3">
        <w:rPr>
          <w:rStyle w:val="FontStyle13"/>
          <w:rFonts w:ascii="Arial" w:hAnsi="Arial" w:cs="Arial"/>
        </w:rPr>
        <w:t xml:space="preserve"> igénybevételével megfelelő személyazonosítás mellett juttathatja el Hivatalunkhoz megkeresését.</w:t>
      </w:r>
    </w:p>
    <w:p w:rsidR="00C87A3B" w:rsidRDefault="00C87A3B" w:rsidP="00207178">
      <w:pPr>
        <w:pStyle w:val="Style4"/>
        <w:widowControl/>
        <w:spacing w:line="360" w:lineRule="auto"/>
        <w:ind w:left="709"/>
        <w:rPr>
          <w:rStyle w:val="FontStyle13"/>
          <w:rFonts w:ascii="Arial" w:hAnsi="Arial" w:cs="Arial"/>
        </w:rPr>
      </w:pPr>
    </w:p>
    <w:p w:rsidR="00AC44D3" w:rsidRPr="00C87A3B" w:rsidRDefault="00AC44D3" w:rsidP="00F63B87">
      <w:pPr>
        <w:pStyle w:val="Style4"/>
        <w:widowControl/>
        <w:spacing w:line="360" w:lineRule="auto"/>
        <w:ind w:left="638"/>
        <w:rPr>
          <w:rFonts w:ascii="Arial" w:hAnsi="Arial" w:cs="Arial"/>
          <w:sz w:val="20"/>
          <w:szCs w:val="20"/>
        </w:rPr>
      </w:pPr>
    </w:p>
    <w:p w:rsidR="00AC44D3" w:rsidRPr="00C87A3B" w:rsidRDefault="00AC44D3" w:rsidP="00A556F1">
      <w:pPr>
        <w:pStyle w:val="Style7"/>
        <w:widowControl/>
        <w:numPr>
          <w:ilvl w:val="0"/>
          <w:numId w:val="2"/>
        </w:numPr>
        <w:tabs>
          <w:tab w:val="left" w:pos="720"/>
        </w:tabs>
        <w:spacing w:line="360" w:lineRule="auto"/>
        <w:rPr>
          <w:rStyle w:val="FontStyle12"/>
          <w:rFonts w:ascii="Arial" w:hAnsi="Arial" w:cs="Arial"/>
        </w:rPr>
      </w:pPr>
      <w:r w:rsidRPr="00C87A3B">
        <w:rPr>
          <w:rStyle w:val="FontStyle12"/>
          <w:rFonts w:ascii="Arial" w:hAnsi="Arial" w:cs="Arial"/>
        </w:rPr>
        <w:t xml:space="preserve">A személyes adatok kezelése tekintetében </w:t>
      </w:r>
      <w:r w:rsidR="001372E0" w:rsidRPr="00C87A3B">
        <w:rPr>
          <w:rStyle w:val="FontStyle12"/>
          <w:rFonts w:ascii="Arial" w:hAnsi="Arial" w:cs="Arial"/>
        </w:rPr>
        <w:t>az érintettet m</w:t>
      </w:r>
      <w:r w:rsidRPr="00C87A3B">
        <w:rPr>
          <w:rStyle w:val="FontStyle12"/>
          <w:rFonts w:ascii="Arial" w:hAnsi="Arial" w:cs="Arial"/>
        </w:rPr>
        <w:t>egillető jogok</w:t>
      </w:r>
    </w:p>
    <w:p w:rsidR="00C33AE5" w:rsidRPr="00C87A3B" w:rsidRDefault="00C33AE5" w:rsidP="00F63B87">
      <w:pPr>
        <w:pStyle w:val="Style4"/>
        <w:widowControl/>
        <w:spacing w:line="360" w:lineRule="auto"/>
        <w:ind w:left="782"/>
        <w:rPr>
          <w:rStyle w:val="FontStyle13"/>
          <w:rFonts w:ascii="Arial" w:hAnsi="Arial" w:cs="Arial"/>
        </w:rPr>
      </w:pPr>
    </w:p>
    <w:p w:rsidR="00AC44D3" w:rsidRPr="00C87A3B" w:rsidRDefault="00AC44D3" w:rsidP="00C33AE5">
      <w:pPr>
        <w:pStyle w:val="Style4"/>
        <w:widowControl/>
        <w:spacing w:line="360" w:lineRule="auto"/>
        <w:ind w:left="709"/>
        <w:rPr>
          <w:rStyle w:val="FontStyle13"/>
          <w:rFonts w:ascii="Arial" w:hAnsi="Arial" w:cs="Arial"/>
        </w:rPr>
      </w:pPr>
      <w:r w:rsidRPr="00C87A3B">
        <w:rPr>
          <w:rStyle w:val="FontStyle13"/>
          <w:rFonts w:ascii="Arial" w:hAnsi="Arial" w:cs="Arial"/>
        </w:rPr>
        <w:t xml:space="preserve">Amennyiben Ön érintett, azaz </w:t>
      </w:r>
      <w:r w:rsidR="00A32C77" w:rsidRPr="00C87A3B">
        <w:rPr>
          <w:rStyle w:val="FontStyle13"/>
          <w:rFonts w:ascii="Arial" w:hAnsi="Arial" w:cs="Arial"/>
        </w:rPr>
        <w:t xml:space="preserve">az Ön </w:t>
      </w:r>
      <w:r w:rsidRPr="00C87A3B">
        <w:rPr>
          <w:rStyle w:val="FontStyle13"/>
          <w:rFonts w:ascii="Arial" w:hAnsi="Arial" w:cs="Arial"/>
        </w:rPr>
        <w:t xml:space="preserve">esetében a Kormányhivatal személyes adatot kezel, a GDPR alapján </w:t>
      </w:r>
      <w:r w:rsidR="00AA01BB" w:rsidRPr="00C87A3B">
        <w:rPr>
          <w:rStyle w:val="FontStyle13"/>
          <w:rFonts w:ascii="Arial" w:hAnsi="Arial" w:cs="Arial"/>
        </w:rPr>
        <w:t xml:space="preserve">érintettként </w:t>
      </w:r>
      <w:r w:rsidRPr="00C87A3B">
        <w:rPr>
          <w:rStyle w:val="FontStyle13"/>
          <w:rFonts w:ascii="Arial" w:hAnsi="Arial" w:cs="Arial"/>
        </w:rPr>
        <w:t>jogosult arra, hogy</w:t>
      </w:r>
    </w:p>
    <w:p w:rsidR="00C33AE5" w:rsidRPr="00C87A3B" w:rsidRDefault="00C33AE5" w:rsidP="00C33AE5">
      <w:pPr>
        <w:pStyle w:val="Style4"/>
        <w:widowControl/>
        <w:spacing w:line="360" w:lineRule="auto"/>
        <w:ind w:left="709"/>
        <w:rPr>
          <w:rStyle w:val="FontStyle13"/>
          <w:rFonts w:ascii="Arial" w:hAnsi="Arial" w:cs="Arial"/>
        </w:rPr>
      </w:pPr>
    </w:p>
    <w:p w:rsidR="00AC44D3" w:rsidRPr="00C87A3B" w:rsidRDefault="00AC44D3" w:rsidP="00BD7786">
      <w:pPr>
        <w:pStyle w:val="Style9"/>
        <w:widowControl/>
        <w:numPr>
          <w:ilvl w:val="0"/>
          <w:numId w:val="5"/>
        </w:numPr>
        <w:tabs>
          <w:tab w:val="left" w:pos="1133"/>
        </w:tabs>
        <w:spacing w:line="360" w:lineRule="auto"/>
        <w:ind w:left="709" w:firstLine="0"/>
        <w:rPr>
          <w:rStyle w:val="FontStyle11"/>
          <w:rFonts w:ascii="Arial" w:hAnsi="Arial" w:cs="Arial"/>
        </w:rPr>
      </w:pPr>
      <w:r w:rsidRPr="00C87A3B">
        <w:rPr>
          <w:rStyle w:val="FontStyle13"/>
          <w:rFonts w:ascii="Arial" w:hAnsi="Arial" w:cs="Arial"/>
        </w:rPr>
        <w:t>hivatalunktól tájékoztatást kapjon személyes adatainak kezeléséről - tájékoztatáshoz való jog,</w:t>
      </w:r>
    </w:p>
    <w:p w:rsidR="00AC44D3" w:rsidRPr="00C87A3B" w:rsidRDefault="00AC44D3" w:rsidP="00C33AE5">
      <w:pPr>
        <w:pStyle w:val="Style9"/>
        <w:widowControl/>
        <w:numPr>
          <w:ilvl w:val="0"/>
          <w:numId w:val="5"/>
        </w:numPr>
        <w:tabs>
          <w:tab w:val="left" w:pos="1133"/>
        </w:tabs>
        <w:spacing w:line="360" w:lineRule="auto"/>
        <w:ind w:left="709" w:firstLine="0"/>
        <w:rPr>
          <w:rStyle w:val="FontStyle11"/>
          <w:rFonts w:ascii="Arial" w:hAnsi="Arial" w:cs="Arial"/>
        </w:rPr>
      </w:pPr>
      <w:r w:rsidRPr="00C87A3B">
        <w:rPr>
          <w:rStyle w:val="FontStyle13"/>
          <w:rFonts w:ascii="Arial" w:hAnsi="Arial" w:cs="Arial"/>
        </w:rPr>
        <w:t>kezelt személyes adataihoz hozzáférjen - hozzáféréshez való jog,</w:t>
      </w:r>
    </w:p>
    <w:p w:rsidR="00AC44D3" w:rsidRPr="00C87A3B" w:rsidRDefault="00AC44D3" w:rsidP="00C33AE5">
      <w:pPr>
        <w:pStyle w:val="Style9"/>
        <w:widowControl/>
        <w:numPr>
          <w:ilvl w:val="0"/>
          <w:numId w:val="5"/>
        </w:numPr>
        <w:tabs>
          <w:tab w:val="left" w:pos="1133"/>
        </w:tabs>
        <w:spacing w:line="360" w:lineRule="auto"/>
        <w:ind w:left="709" w:firstLine="0"/>
        <w:rPr>
          <w:rStyle w:val="FontStyle11"/>
          <w:rFonts w:ascii="Arial" w:hAnsi="Arial" w:cs="Arial"/>
        </w:rPr>
      </w:pPr>
      <w:r w:rsidRPr="00C87A3B">
        <w:rPr>
          <w:rStyle w:val="FontStyle13"/>
          <w:rFonts w:ascii="Arial" w:hAnsi="Arial" w:cs="Arial"/>
        </w:rPr>
        <w:t>kezelt személyes adatainak helyesbítését kérje - helyesbítéshez való jog,</w:t>
      </w:r>
    </w:p>
    <w:p w:rsidR="00AC44D3" w:rsidRPr="00C87A3B" w:rsidRDefault="00AC44D3" w:rsidP="00C33AE5">
      <w:pPr>
        <w:pStyle w:val="Style9"/>
        <w:widowControl/>
        <w:numPr>
          <w:ilvl w:val="0"/>
          <w:numId w:val="5"/>
        </w:numPr>
        <w:tabs>
          <w:tab w:val="left" w:pos="1133"/>
        </w:tabs>
        <w:spacing w:line="360" w:lineRule="auto"/>
        <w:ind w:left="709" w:firstLine="0"/>
        <w:rPr>
          <w:rStyle w:val="FontStyle11"/>
          <w:rFonts w:ascii="Arial" w:hAnsi="Arial" w:cs="Arial"/>
        </w:rPr>
      </w:pPr>
      <w:r w:rsidRPr="00C87A3B">
        <w:rPr>
          <w:rStyle w:val="FontStyle13"/>
          <w:rFonts w:ascii="Arial" w:hAnsi="Arial" w:cs="Arial"/>
        </w:rPr>
        <w:t>kezelt személyes adatait töröltesse, elfeledtethesse - törléshez való jog,</w:t>
      </w:r>
    </w:p>
    <w:p w:rsidR="00AC44D3" w:rsidRPr="00C87A3B" w:rsidRDefault="00AC44D3" w:rsidP="00C934A0">
      <w:pPr>
        <w:pStyle w:val="Style9"/>
        <w:widowControl/>
        <w:numPr>
          <w:ilvl w:val="0"/>
          <w:numId w:val="5"/>
        </w:numPr>
        <w:tabs>
          <w:tab w:val="left" w:pos="1133"/>
        </w:tabs>
        <w:spacing w:line="360" w:lineRule="auto"/>
        <w:ind w:left="1133" w:hanging="424"/>
        <w:rPr>
          <w:rStyle w:val="FontStyle13"/>
          <w:rFonts w:ascii="Arial" w:hAnsi="Arial" w:cs="Arial"/>
          <w:w w:val="60"/>
        </w:rPr>
      </w:pPr>
      <w:r w:rsidRPr="00C87A3B">
        <w:rPr>
          <w:rStyle w:val="FontStyle13"/>
          <w:rFonts w:ascii="Arial" w:hAnsi="Arial" w:cs="Arial"/>
        </w:rPr>
        <w:t>a személyes adatai kezelése tekintetében jogai védelme érdekében az illetékes felügyeleti hatóságnál vagy az illetékes bíróságnál jogorvoslattal éljen - jogorvoslati lehetőség.</w:t>
      </w:r>
    </w:p>
    <w:p w:rsidR="00551880" w:rsidRPr="00C87A3B" w:rsidRDefault="00551880" w:rsidP="00551880">
      <w:pPr>
        <w:pStyle w:val="Style4"/>
        <w:widowControl/>
        <w:spacing w:line="360" w:lineRule="auto"/>
        <w:ind w:left="709"/>
        <w:rPr>
          <w:rStyle w:val="FontStyle13"/>
          <w:rFonts w:ascii="Arial" w:hAnsi="Arial" w:cs="Arial"/>
        </w:rPr>
      </w:pPr>
    </w:p>
    <w:p w:rsidR="00835928" w:rsidRPr="00551880" w:rsidRDefault="00835928" w:rsidP="00551880">
      <w:pPr>
        <w:pStyle w:val="Style4"/>
        <w:widowControl/>
        <w:spacing w:line="360" w:lineRule="auto"/>
        <w:ind w:left="709"/>
        <w:rPr>
          <w:rStyle w:val="FontStyle13"/>
          <w:rFonts w:ascii="Arial" w:hAnsi="Arial" w:cs="Arial"/>
        </w:rPr>
      </w:pPr>
      <w:r w:rsidRPr="00C87A3B">
        <w:rPr>
          <w:rStyle w:val="FontStyle13"/>
          <w:rFonts w:ascii="Arial" w:hAnsi="Arial" w:cs="Arial"/>
        </w:rPr>
        <w:t xml:space="preserve">Ha </w:t>
      </w:r>
      <w:r w:rsidR="00551880" w:rsidRPr="00C87A3B">
        <w:rPr>
          <w:rStyle w:val="FontStyle13"/>
          <w:rFonts w:ascii="Arial" w:hAnsi="Arial" w:cs="Arial"/>
        </w:rPr>
        <w:t>érintettként a</w:t>
      </w:r>
      <w:r w:rsidRPr="00C87A3B">
        <w:rPr>
          <w:rStyle w:val="FontStyle13"/>
          <w:rFonts w:ascii="Arial" w:hAnsi="Arial" w:cs="Arial"/>
        </w:rPr>
        <w:t xml:space="preserve"> személyes adatai bekerültek az </w:t>
      </w:r>
      <w:proofErr w:type="spellStart"/>
      <w:r w:rsidRPr="00C87A3B">
        <w:rPr>
          <w:rStyle w:val="FontStyle13"/>
          <w:rFonts w:ascii="Arial" w:hAnsi="Arial" w:cs="Arial"/>
        </w:rPr>
        <w:t>IMI-be</w:t>
      </w:r>
      <w:proofErr w:type="spellEnd"/>
      <w:r w:rsidRPr="00C87A3B">
        <w:rPr>
          <w:rStyle w:val="FontStyle13"/>
          <w:rFonts w:ascii="Arial" w:hAnsi="Arial" w:cs="Arial"/>
        </w:rPr>
        <w:t xml:space="preserve">, Önnek jogában áll azokhoz hozzáférni, személyes adatait töröltetni, illetve azok helyesbítését kérni. Ebből a célból forduljon ahhoz a hatósághoz, mellyel korábban kapcsolatban állt, illetve az információcserében részt vevő bármely </w:t>
      </w:r>
      <w:proofErr w:type="spellStart"/>
      <w:r w:rsidRPr="00C87A3B">
        <w:rPr>
          <w:rStyle w:val="FontStyle13"/>
          <w:rFonts w:ascii="Arial" w:hAnsi="Arial" w:cs="Arial"/>
        </w:rPr>
        <w:t>IMI-hatóságtól</w:t>
      </w:r>
      <w:proofErr w:type="spellEnd"/>
      <w:r w:rsidRPr="00C87A3B">
        <w:rPr>
          <w:rStyle w:val="FontStyle13"/>
          <w:rFonts w:ascii="Arial" w:hAnsi="Arial" w:cs="Arial"/>
        </w:rPr>
        <w:t xml:space="preserve"> tájékoztatást kérhet személyes adatai kezeléséről és kérheti azok helyesbítését vagy törlését. Az erre vonatkozó részletes szabályokat a 1024/2012/EU rendelet 18-21. cikke, valamint az információs önrendelkezési jogról és az információszabadságról szóló 2011. évi CXII. törvény 14-19. §</w:t>
      </w:r>
      <w:proofErr w:type="spellStart"/>
      <w:r w:rsidRPr="00C87A3B">
        <w:rPr>
          <w:rStyle w:val="FontStyle13"/>
          <w:rFonts w:ascii="Arial" w:hAnsi="Arial" w:cs="Arial"/>
        </w:rPr>
        <w:t>-a</w:t>
      </w:r>
      <w:proofErr w:type="spellEnd"/>
      <w:r w:rsidRPr="00C87A3B">
        <w:rPr>
          <w:rStyle w:val="FontStyle13"/>
          <w:rFonts w:ascii="Arial" w:hAnsi="Arial" w:cs="Arial"/>
        </w:rPr>
        <w:t xml:space="preserve"> tartalmazza.</w:t>
      </w:r>
      <w:r w:rsidRPr="00551880">
        <w:rPr>
          <w:rStyle w:val="FontStyle13"/>
          <w:rFonts w:ascii="Arial" w:hAnsi="Arial" w:cs="Arial"/>
        </w:rPr>
        <w:t xml:space="preserve"> </w:t>
      </w:r>
    </w:p>
    <w:p w:rsidR="001372E0" w:rsidRDefault="001372E0" w:rsidP="00C33AE5">
      <w:pPr>
        <w:pStyle w:val="Style9"/>
        <w:widowControl/>
        <w:tabs>
          <w:tab w:val="left" w:pos="1133"/>
        </w:tabs>
        <w:spacing w:line="360" w:lineRule="auto"/>
        <w:ind w:left="1133" w:firstLine="0"/>
        <w:rPr>
          <w:rStyle w:val="FontStyle11"/>
          <w:rFonts w:ascii="Arial" w:hAnsi="Arial" w:cs="Arial"/>
        </w:rPr>
      </w:pPr>
    </w:p>
    <w:p w:rsidR="00551880" w:rsidRPr="00AC44D3" w:rsidRDefault="00551880" w:rsidP="00C33AE5">
      <w:pPr>
        <w:pStyle w:val="Style9"/>
        <w:widowControl/>
        <w:tabs>
          <w:tab w:val="left" w:pos="1133"/>
        </w:tabs>
        <w:spacing w:line="360" w:lineRule="auto"/>
        <w:ind w:left="1133" w:firstLine="0"/>
        <w:rPr>
          <w:rStyle w:val="FontStyle11"/>
          <w:rFonts w:ascii="Arial" w:hAnsi="Arial" w:cs="Arial"/>
        </w:rPr>
      </w:pPr>
    </w:p>
    <w:p w:rsidR="001372E0" w:rsidRPr="00C33AE5" w:rsidRDefault="001372E0" w:rsidP="001372E0">
      <w:pPr>
        <w:pStyle w:val="Style7"/>
        <w:widowControl/>
        <w:numPr>
          <w:ilvl w:val="0"/>
          <w:numId w:val="2"/>
        </w:numPr>
        <w:tabs>
          <w:tab w:val="left" w:pos="720"/>
        </w:tabs>
        <w:spacing w:line="360" w:lineRule="auto"/>
        <w:rPr>
          <w:rStyle w:val="FontStyle12"/>
          <w:rFonts w:ascii="Arial" w:hAnsi="Arial" w:cs="Arial"/>
        </w:rPr>
      </w:pPr>
      <w:r>
        <w:rPr>
          <w:rStyle w:val="FontStyle12"/>
          <w:rFonts w:ascii="Arial" w:hAnsi="Arial" w:cs="Arial"/>
        </w:rPr>
        <w:t>J</w:t>
      </w:r>
      <w:r w:rsidRPr="00C33AE5">
        <w:rPr>
          <w:rStyle w:val="FontStyle12"/>
          <w:rFonts w:ascii="Arial" w:hAnsi="Arial" w:cs="Arial"/>
        </w:rPr>
        <w:t>og</w:t>
      </w:r>
      <w:r>
        <w:rPr>
          <w:rStyle w:val="FontStyle12"/>
          <w:rFonts w:ascii="Arial" w:hAnsi="Arial" w:cs="Arial"/>
        </w:rPr>
        <w:t>orvoslathoz való jog, felügyeleti hatóság</w:t>
      </w:r>
    </w:p>
    <w:p w:rsidR="003634EE" w:rsidRDefault="003634EE" w:rsidP="003634EE">
      <w:pPr>
        <w:pStyle w:val="Style5"/>
        <w:widowControl/>
        <w:tabs>
          <w:tab w:val="left" w:pos="346"/>
        </w:tabs>
        <w:spacing w:line="360" w:lineRule="auto"/>
        <w:ind w:left="701" w:right="-49" w:firstLine="0"/>
        <w:rPr>
          <w:rStyle w:val="FontStyle12"/>
          <w:rFonts w:ascii="Arial" w:hAnsi="Arial" w:cs="Arial"/>
        </w:rPr>
      </w:pPr>
    </w:p>
    <w:p w:rsidR="00AC44D3" w:rsidRPr="003634EE" w:rsidRDefault="00AC44D3" w:rsidP="003634EE">
      <w:pPr>
        <w:pStyle w:val="Style5"/>
        <w:widowControl/>
        <w:tabs>
          <w:tab w:val="left" w:pos="346"/>
        </w:tabs>
        <w:spacing w:line="360" w:lineRule="auto"/>
        <w:ind w:left="701" w:right="-49" w:firstLine="0"/>
        <w:rPr>
          <w:rStyle w:val="FontStyle12"/>
          <w:rFonts w:ascii="Arial" w:hAnsi="Arial" w:cs="Arial"/>
          <w:i/>
        </w:rPr>
      </w:pPr>
      <w:r w:rsidRPr="003634EE">
        <w:rPr>
          <w:rStyle w:val="FontStyle12"/>
          <w:rFonts w:ascii="Arial" w:hAnsi="Arial" w:cs="Arial"/>
          <w:i/>
        </w:rPr>
        <w:t>Bírósági jogérvényesítés</w:t>
      </w:r>
    </w:p>
    <w:p w:rsidR="00AC44D3" w:rsidRDefault="00AC44D3" w:rsidP="003634EE">
      <w:pPr>
        <w:pStyle w:val="Style4"/>
        <w:widowControl/>
        <w:spacing w:line="360" w:lineRule="auto"/>
        <w:ind w:left="709"/>
        <w:rPr>
          <w:rStyle w:val="FontStyle13"/>
          <w:rFonts w:ascii="Arial" w:hAnsi="Arial" w:cs="Arial"/>
        </w:rPr>
      </w:pPr>
      <w:r w:rsidRPr="00AC44D3">
        <w:rPr>
          <w:rStyle w:val="FontStyle13"/>
          <w:rFonts w:ascii="Arial" w:hAnsi="Arial" w:cs="Arial"/>
        </w:rPr>
        <w:t xml:space="preserve">A személyes adatai kezelése tekintetében </w:t>
      </w:r>
      <w:r w:rsidR="00AA01BB">
        <w:rPr>
          <w:rStyle w:val="FontStyle13"/>
          <w:rFonts w:ascii="Arial" w:hAnsi="Arial" w:cs="Arial"/>
        </w:rPr>
        <w:t xml:space="preserve">az érintettet </w:t>
      </w:r>
      <w:r w:rsidRPr="00AC44D3">
        <w:rPr>
          <w:rStyle w:val="FontStyle13"/>
          <w:rFonts w:ascii="Arial" w:hAnsi="Arial" w:cs="Arial"/>
        </w:rPr>
        <w:t xml:space="preserve">megillető jogok megsértése vagy ennek közvetlen veszélye esetén jogai érvényesítése érdekében </w:t>
      </w:r>
      <w:r w:rsidR="00AA01BB">
        <w:rPr>
          <w:rStyle w:val="FontStyle13"/>
          <w:rFonts w:ascii="Arial" w:hAnsi="Arial" w:cs="Arial"/>
        </w:rPr>
        <w:t xml:space="preserve">az érintett </w:t>
      </w:r>
      <w:r w:rsidRPr="00AC44D3">
        <w:rPr>
          <w:rStyle w:val="FontStyle13"/>
          <w:rFonts w:ascii="Arial" w:hAnsi="Arial" w:cs="Arial"/>
        </w:rPr>
        <w:t xml:space="preserve">bírósághoz fordulhat, amely az ügyben soron kívül jár el. A pert az </w:t>
      </w:r>
      <w:r w:rsidR="00AA01BB">
        <w:rPr>
          <w:rStyle w:val="FontStyle13"/>
          <w:rFonts w:ascii="Arial" w:hAnsi="Arial" w:cs="Arial"/>
        </w:rPr>
        <w:t>érintett v</w:t>
      </w:r>
      <w:r w:rsidRPr="00AC44D3">
        <w:rPr>
          <w:rStyle w:val="FontStyle13"/>
          <w:rFonts w:ascii="Arial" w:hAnsi="Arial" w:cs="Arial"/>
        </w:rPr>
        <w:t>álasztása szerint a lakó- vagy tartózkodási helye szerinti törvényszéken indíthatja meg.</w:t>
      </w:r>
    </w:p>
    <w:p w:rsidR="003634EE" w:rsidRPr="00AC44D3" w:rsidRDefault="003634EE" w:rsidP="003634EE">
      <w:pPr>
        <w:pStyle w:val="Style4"/>
        <w:widowControl/>
        <w:spacing w:line="360" w:lineRule="auto"/>
        <w:ind w:left="709"/>
        <w:rPr>
          <w:rStyle w:val="FontStyle13"/>
          <w:rFonts w:ascii="Arial" w:hAnsi="Arial" w:cs="Arial"/>
        </w:rPr>
      </w:pPr>
    </w:p>
    <w:p w:rsidR="007A4082" w:rsidRDefault="007A4082" w:rsidP="003634EE">
      <w:pPr>
        <w:pStyle w:val="Style2"/>
        <w:widowControl/>
        <w:spacing w:line="360" w:lineRule="auto"/>
        <w:ind w:left="709"/>
        <w:jc w:val="left"/>
        <w:rPr>
          <w:rStyle w:val="FontStyle12"/>
          <w:rFonts w:ascii="Arial" w:hAnsi="Arial" w:cs="Arial"/>
          <w:i/>
        </w:rPr>
      </w:pPr>
    </w:p>
    <w:p w:rsidR="00AC44D3" w:rsidRPr="003634EE" w:rsidRDefault="00AC44D3" w:rsidP="003634EE">
      <w:pPr>
        <w:pStyle w:val="Style2"/>
        <w:widowControl/>
        <w:spacing w:line="360" w:lineRule="auto"/>
        <w:ind w:left="709"/>
        <w:jc w:val="left"/>
        <w:rPr>
          <w:rStyle w:val="FontStyle12"/>
          <w:rFonts w:ascii="Arial" w:hAnsi="Arial" w:cs="Arial"/>
          <w:i/>
        </w:rPr>
      </w:pPr>
      <w:r w:rsidRPr="003634EE">
        <w:rPr>
          <w:rStyle w:val="FontStyle12"/>
          <w:rFonts w:ascii="Arial" w:hAnsi="Arial" w:cs="Arial"/>
          <w:i/>
        </w:rPr>
        <w:lastRenderedPageBreak/>
        <w:t>Bejelentés a felügyeleti hatósághoz</w:t>
      </w:r>
    </w:p>
    <w:p w:rsidR="00AC44D3" w:rsidRPr="00AC44D3" w:rsidRDefault="00AC44D3" w:rsidP="00AA01BB">
      <w:pPr>
        <w:pStyle w:val="Style4"/>
        <w:widowControl/>
        <w:spacing w:line="360" w:lineRule="auto"/>
        <w:ind w:left="709"/>
        <w:rPr>
          <w:rStyle w:val="FontStyle13"/>
          <w:rFonts w:ascii="Arial" w:hAnsi="Arial" w:cs="Arial"/>
        </w:rPr>
      </w:pPr>
      <w:r w:rsidRPr="00AC44D3">
        <w:rPr>
          <w:rStyle w:val="FontStyle13"/>
          <w:rFonts w:ascii="Arial" w:hAnsi="Arial" w:cs="Arial"/>
        </w:rPr>
        <w:t xml:space="preserve">A felügyeleti hatóság feladatait Magyarországon a Nemzeti Adatvédelmi és Információszabadság Hatóság (NAIH) látja el, amely felé </w:t>
      </w:r>
      <w:r w:rsidR="00AA01BB">
        <w:rPr>
          <w:rStyle w:val="FontStyle13"/>
          <w:rFonts w:ascii="Arial" w:hAnsi="Arial" w:cs="Arial"/>
        </w:rPr>
        <w:t xml:space="preserve">az érintett </w:t>
      </w:r>
      <w:r w:rsidRPr="00AC44D3">
        <w:rPr>
          <w:rStyle w:val="FontStyle13"/>
          <w:rFonts w:ascii="Arial" w:hAnsi="Arial" w:cs="Arial"/>
        </w:rPr>
        <w:t>bejelentéssel élhet a személyes adatai kezelését érintően.</w:t>
      </w:r>
    </w:p>
    <w:p w:rsidR="00AC44D3" w:rsidRPr="00AC44D3" w:rsidRDefault="00AC44D3" w:rsidP="00F63B87">
      <w:pPr>
        <w:pStyle w:val="Style4"/>
        <w:widowControl/>
        <w:spacing w:line="360" w:lineRule="auto"/>
        <w:ind w:left="346"/>
        <w:jc w:val="left"/>
        <w:rPr>
          <w:rFonts w:ascii="Arial" w:hAnsi="Arial" w:cs="Arial"/>
          <w:sz w:val="20"/>
          <w:szCs w:val="20"/>
        </w:rPr>
      </w:pPr>
    </w:p>
    <w:p w:rsidR="00AC44D3" w:rsidRPr="00AC44D3" w:rsidRDefault="00AC44D3" w:rsidP="00E61418">
      <w:pPr>
        <w:pStyle w:val="Style4"/>
        <w:widowControl/>
        <w:spacing w:line="360" w:lineRule="auto"/>
        <w:ind w:left="709"/>
        <w:jc w:val="left"/>
        <w:rPr>
          <w:rStyle w:val="FontStyle13"/>
          <w:rFonts w:ascii="Arial" w:hAnsi="Arial" w:cs="Arial"/>
        </w:rPr>
      </w:pPr>
      <w:r w:rsidRPr="00AC44D3">
        <w:rPr>
          <w:rStyle w:val="FontStyle13"/>
          <w:rFonts w:ascii="Arial" w:hAnsi="Arial" w:cs="Arial"/>
        </w:rPr>
        <w:t>Nemzeti Adatvédelmi és Információszabadság Hatóság (NAIH)</w:t>
      </w:r>
    </w:p>
    <w:p w:rsidR="00AC44D3" w:rsidRPr="00AC44D3" w:rsidRDefault="00AC44D3" w:rsidP="00E61418">
      <w:pPr>
        <w:pStyle w:val="Style4"/>
        <w:widowControl/>
        <w:spacing w:line="360" w:lineRule="auto"/>
        <w:ind w:left="709"/>
        <w:jc w:val="left"/>
        <w:rPr>
          <w:rStyle w:val="FontStyle13"/>
          <w:rFonts w:ascii="Arial" w:hAnsi="Arial" w:cs="Arial"/>
        </w:rPr>
      </w:pPr>
      <w:r w:rsidRPr="00AC44D3">
        <w:rPr>
          <w:rStyle w:val="FontStyle13"/>
          <w:rFonts w:ascii="Arial" w:hAnsi="Arial" w:cs="Arial"/>
        </w:rPr>
        <w:t>Postacím: 1</w:t>
      </w:r>
      <w:r w:rsidR="00C87A3B">
        <w:rPr>
          <w:rStyle w:val="FontStyle13"/>
          <w:rFonts w:ascii="Arial" w:hAnsi="Arial" w:cs="Arial"/>
        </w:rPr>
        <w:t>363</w:t>
      </w:r>
      <w:r w:rsidRPr="00AC44D3">
        <w:rPr>
          <w:rStyle w:val="FontStyle13"/>
          <w:rFonts w:ascii="Arial" w:hAnsi="Arial" w:cs="Arial"/>
        </w:rPr>
        <w:t xml:space="preserve"> Budapest, Pf.: </w:t>
      </w:r>
      <w:r w:rsidR="00C87A3B">
        <w:rPr>
          <w:rStyle w:val="FontStyle13"/>
          <w:rFonts w:ascii="Arial" w:hAnsi="Arial" w:cs="Arial"/>
        </w:rPr>
        <w:t>9</w:t>
      </w:r>
      <w:r w:rsidRPr="00AC44D3">
        <w:rPr>
          <w:rStyle w:val="FontStyle13"/>
          <w:rFonts w:ascii="Arial" w:hAnsi="Arial" w:cs="Arial"/>
        </w:rPr>
        <w:t>.</w:t>
      </w:r>
    </w:p>
    <w:p w:rsidR="00AC44D3" w:rsidRPr="00AC44D3" w:rsidRDefault="00AC44D3" w:rsidP="00E61418">
      <w:pPr>
        <w:pStyle w:val="Style4"/>
        <w:widowControl/>
        <w:spacing w:line="360" w:lineRule="auto"/>
        <w:ind w:left="709"/>
        <w:jc w:val="left"/>
        <w:rPr>
          <w:rStyle w:val="FontStyle13"/>
          <w:rFonts w:ascii="Arial" w:hAnsi="Arial" w:cs="Arial"/>
        </w:rPr>
      </w:pPr>
      <w:r w:rsidRPr="00AC44D3">
        <w:rPr>
          <w:rStyle w:val="FontStyle13"/>
          <w:rFonts w:ascii="Arial" w:hAnsi="Arial" w:cs="Arial"/>
        </w:rPr>
        <w:t>Cím: 1</w:t>
      </w:r>
      <w:r w:rsidR="00C87A3B">
        <w:rPr>
          <w:rStyle w:val="FontStyle13"/>
          <w:rFonts w:ascii="Arial" w:hAnsi="Arial" w:cs="Arial"/>
        </w:rPr>
        <w:t>055</w:t>
      </w:r>
      <w:r w:rsidRPr="00AC44D3">
        <w:rPr>
          <w:rStyle w:val="FontStyle13"/>
          <w:rFonts w:ascii="Arial" w:hAnsi="Arial" w:cs="Arial"/>
        </w:rPr>
        <w:t xml:space="preserve"> Budapest, </w:t>
      </w:r>
      <w:r w:rsidR="00C87A3B">
        <w:rPr>
          <w:rStyle w:val="FontStyle13"/>
          <w:rFonts w:ascii="Arial" w:hAnsi="Arial" w:cs="Arial"/>
        </w:rPr>
        <w:t xml:space="preserve">Falk Miksa utca 9-11. </w:t>
      </w:r>
    </w:p>
    <w:p w:rsidR="00AC44D3" w:rsidRPr="00AC44D3" w:rsidRDefault="00AC44D3" w:rsidP="00E61418">
      <w:pPr>
        <w:pStyle w:val="Style4"/>
        <w:widowControl/>
        <w:spacing w:line="360" w:lineRule="auto"/>
        <w:ind w:left="709"/>
        <w:jc w:val="left"/>
        <w:rPr>
          <w:rStyle w:val="FontStyle13"/>
          <w:rFonts w:ascii="Arial" w:hAnsi="Arial" w:cs="Arial"/>
        </w:rPr>
      </w:pPr>
      <w:r w:rsidRPr="00AC44D3">
        <w:rPr>
          <w:rStyle w:val="FontStyle13"/>
          <w:rFonts w:ascii="Arial" w:hAnsi="Arial" w:cs="Arial"/>
        </w:rPr>
        <w:t xml:space="preserve">Telefon: +36 1 391 </w:t>
      </w:r>
      <w:r w:rsidR="00E61418">
        <w:rPr>
          <w:rStyle w:val="FontStyle13"/>
          <w:rFonts w:ascii="Arial" w:hAnsi="Arial" w:cs="Arial"/>
        </w:rPr>
        <w:t>1</w:t>
      </w:r>
      <w:r w:rsidRPr="00AC44D3">
        <w:rPr>
          <w:rStyle w:val="FontStyle13"/>
          <w:rFonts w:ascii="Arial" w:hAnsi="Arial" w:cs="Arial"/>
        </w:rPr>
        <w:t>400</w:t>
      </w:r>
    </w:p>
    <w:p w:rsidR="00AC44D3" w:rsidRPr="00AC44D3" w:rsidRDefault="00AC44D3" w:rsidP="00E61418">
      <w:pPr>
        <w:pStyle w:val="Style4"/>
        <w:widowControl/>
        <w:spacing w:line="360" w:lineRule="auto"/>
        <w:ind w:left="709"/>
        <w:jc w:val="left"/>
        <w:rPr>
          <w:rStyle w:val="FontStyle13"/>
          <w:rFonts w:ascii="Arial" w:hAnsi="Arial" w:cs="Arial"/>
        </w:rPr>
      </w:pPr>
      <w:r w:rsidRPr="00AC44D3">
        <w:rPr>
          <w:rStyle w:val="FontStyle13"/>
          <w:rFonts w:ascii="Arial" w:hAnsi="Arial" w:cs="Arial"/>
        </w:rPr>
        <w:t>Fax: +36 1</w:t>
      </w:r>
      <w:r w:rsidR="00E61418">
        <w:rPr>
          <w:rStyle w:val="FontStyle13"/>
          <w:rFonts w:ascii="Arial" w:hAnsi="Arial" w:cs="Arial"/>
        </w:rPr>
        <w:t> </w:t>
      </w:r>
      <w:r w:rsidRPr="00AC44D3">
        <w:rPr>
          <w:rStyle w:val="FontStyle13"/>
          <w:rFonts w:ascii="Arial" w:hAnsi="Arial" w:cs="Arial"/>
        </w:rPr>
        <w:t>39</w:t>
      </w:r>
      <w:r w:rsidR="00E61418">
        <w:rPr>
          <w:rStyle w:val="FontStyle13"/>
          <w:rFonts w:ascii="Arial" w:hAnsi="Arial" w:cs="Arial"/>
        </w:rPr>
        <w:t>1 1410</w:t>
      </w:r>
    </w:p>
    <w:p w:rsidR="00AC44D3" w:rsidRPr="00AC44D3" w:rsidRDefault="00AC44D3" w:rsidP="00E61418">
      <w:pPr>
        <w:pStyle w:val="Style4"/>
        <w:widowControl/>
        <w:spacing w:line="360" w:lineRule="auto"/>
        <w:ind w:left="709"/>
        <w:jc w:val="left"/>
        <w:rPr>
          <w:rStyle w:val="FontStyle13"/>
          <w:rFonts w:ascii="Arial" w:hAnsi="Arial" w:cs="Arial"/>
          <w:lang w:val="en-US"/>
        </w:rPr>
      </w:pPr>
      <w:r w:rsidRPr="00AC44D3">
        <w:rPr>
          <w:rStyle w:val="FontStyle13"/>
          <w:rFonts w:ascii="Arial" w:hAnsi="Arial" w:cs="Arial"/>
        </w:rPr>
        <w:t>Honlap:</w:t>
      </w:r>
      <w:hyperlink r:id="rId18" w:history="1">
        <w:r w:rsidRPr="00AC44D3">
          <w:rPr>
            <w:rStyle w:val="Hiperhivatkozs"/>
            <w:rFonts w:ascii="Arial" w:hAnsi="Arial" w:cs="Arial"/>
            <w:sz w:val="20"/>
            <w:szCs w:val="20"/>
            <w:lang w:val="en-US"/>
          </w:rPr>
          <w:t xml:space="preserve"> http://www.naih.hu</w:t>
        </w:r>
      </w:hyperlink>
    </w:p>
    <w:p w:rsidR="00AC44D3" w:rsidRPr="00AC44D3" w:rsidRDefault="00AC44D3" w:rsidP="00E61418">
      <w:pPr>
        <w:pStyle w:val="Style4"/>
        <w:widowControl/>
        <w:spacing w:line="360" w:lineRule="auto"/>
        <w:ind w:left="709"/>
        <w:jc w:val="left"/>
        <w:rPr>
          <w:rStyle w:val="FontStyle13"/>
          <w:rFonts w:ascii="Arial" w:hAnsi="Arial" w:cs="Arial"/>
          <w:lang w:val="en-US"/>
        </w:rPr>
      </w:pPr>
      <w:r w:rsidRPr="00AC44D3">
        <w:rPr>
          <w:rStyle w:val="FontStyle13"/>
          <w:rFonts w:ascii="Arial" w:hAnsi="Arial" w:cs="Arial"/>
        </w:rPr>
        <w:t>E-mail:</w:t>
      </w:r>
      <w:hyperlink r:id="rId19" w:history="1">
        <w:r w:rsidRPr="00AC44D3">
          <w:rPr>
            <w:rStyle w:val="Hiperhivatkozs"/>
            <w:rFonts w:ascii="Arial" w:hAnsi="Arial" w:cs="Arial"/>
            <w:sz w:val="20"/>
            <w:szCs w:val="20"/>
            <w:lang w:val="en-US"/>
          </w:rPr>
          <w:t xml:space="preserve"> ugyfelszolgalat@naih.hu</w:t>
        </w:r>
      </w:hyperlink>
    </w:p>
    <w:p w:rsidR="00551880" w:rsidRDefault="00551880" w:rsidP="00551880">
      <w:pPr>
        <w:pStyle w:val="Style4"/>
        <w:widowControl/>
        <w:spacing w:line="360" w:lineRule="auto"/>
        <w:ind w:left="709"/>
        <w:rPr>
          <w:rStyle w:val="FontStyle13"/>
          <w:rFonts w:ascii="Arial" w:hAnsi="Arial" w:cs="Arial"/>
        </w:rPr>
      </w:pPr>
    </w:p>
    <w:p w:rsidR="00C87A3B" w:rsidRPr="00C87A3B" w:rsidRDefault="00C87A3B" w:rsidP="00C87A3B">
      <w:pPr>
        <w:pStyle w:val="Style4"/>
        <w:widowControl/>
        <w:spacing w:line="360" w:lineRule="auto"/>
        <w:ind w:left="709"/>
        <w:jc w:val="left"/>
        <w:rPr>
          <w:rStyle w:val="FontStyle13"/>
          <w:rFonts w:ascii="Arial" w:hAnsi="Arial" w:cs="Arial"/>
        </w:rPr>
      </w:pPr>
      <w:proofErr w:type="spellStart"/>
      <w:r w:rsidRPr="00C87A3B">
        <w:rPr>
          <w:rStyle w:val="FontStyle13"/>
          <w:rFonts w:ascii="Arial" w:hAnsi="Arial" w:cs="Arial"/>
        </w:rPr>
        <w:t>Hivatalikapu</w:t>
      </w:r>
      <w:proofErr w:type="spellEnd"/>
      <w:r w:rsidRPr="00C87A3B">
        <w:rPr>
          <w:rStyle w:val="FontStyle13"/>
          <w:rFonts w:ascii="Arial" w:hAnsi="Arial" w:cs="Arial"/>
        </w:rPr>
        <w:t>:</w:t>
      </w:r>
    </w:p>
    <w:p w:rsidR="00C87A3B" w:rsidRPr="00C87A3B" w:rsidRDefault="00C87A3B" w:rsidP="00C87A3B">
      <w:pPr>
        <w:pStyle w:val="Style4"/>
        <w:widowControl/>
        <w:spacing w:line="360" w:lineRule="auto"/>
        <w:ind w:left="709"/>
        <w:jc w:val="left"/>
        <w:rPr>
          <w:rStyle w:val="FontStyle13"/>
          <w:rFonts w:ascii="Arial" w:hAnsi="Arial" w:cs="Arial"/>
        </w:rPr>
      </w:pPr>
      <w:r w:rsidRPr="00C87A3B">
        <w:rPr>
          <w:rStyle w:val="FontStyle13"/>
          <w:rFonts w:ascii="Arial" w:hAnsi="Arial" w:cs="Arial"/>
        </w:rPr>
        <w:t>Rövidnév: NAIH</w:t>
      </w:r>
    </w:p>
    <w:p w:rsidR="00C87A3B" w:rsidRPr="00C87A3B" w:rsidRDefault="00C87A3B" w:rsidP="00C87A3B">
      <w:pPr>
        <w:pStyle w:val="Style4"/>
        <w:widowControl/>
        <w:spacing w:line="360" w:lineRule="auto"/>
        <w:ind w:left="709"/>
        <w:jc w:val="left"/>
        <w:rPr>
          <w:rStyle w:val="FontStyle13"/>
          <w:rFonts w:ascii="Arial" w:hAnsi="Arial" w:cs="Arial"/>
        </w:rPr>
      </w:pPr>
      <w:r w:rsidRPr="00C87A3B">
        <w:rPr>
          <w:rStyle w:val="FontStyle13"/>
          <w:rFonts w:ascii="Arial" w:hAnsi="Arial" w:cs="Arial"/>
        </w:rPr>
        <w:t>KR ID: 429616918</w:t>
      </w:r>
    </w:p>
    <w:p w:rsidR="00C87A3B" w:rsidRDefault="00C87A3B" w:rsidP="00551880">
      <w:pPr>
        <w:pStyle w:val="Style4"/>
        <w:widowControl/>
        <w:spacing w:line="360" w:lineRule="auto"/>
        <w:ind w:left="709"/>
        <w:rPr>
          <w:rStyle w:val="FontStyle13"/>
          <w:rFonts w:ascii="Arial" w:hAnsi="Arial" w:cs="Arial"/>
        </w:rPr>
      </w:pPr>
    </w:p>
    <w:p w:rsidR="00551880" w:rsidRPr="00835928" w:rsidRDefault="00551880" w:rsidP="00551880">
      <w:pPr>
        <w:pStyle w:val="Style4"/>
        <w:widowControl/>
        <w:spacing w:line="360" w:lineRule="auto"/>
        <w:ind w:left="709"/>
        <w:rPr>
          <w:rStyle w:val="FontStyle13"/>
          <w:rFonts w:ascii="Arial" w:hAnsi="Arial" w:cs="Arial"/>
        </w:rPr>
      </w:pPr>
      <w:r w:rsidRPr="00551880">
        <w:rPr>
          <w:rStyle w:val="FontStyle13"/>
          <w:rFonts w:ascii="Arial" w:hAnsi="Arial" w:cs="Arial"/>
        </w:rPr>
        <w:t>A jogorvoslati lehetőségekről az információs önrendelkezési jogról és az információszabadságról szóló 2011. évi CXII. törvény 21-23. §</w:t>
      </w:r>
      <w:proofErr w:type="spellStart"/>
      <w:r w:rsidRPr="00551880">
        <w:rPr>
          <w:rStyle w:val="FontStyle13"/>
          <w:rFonts w:ascii="Arial" w:hAnsi="Arial" w:cs="Arial"/>
        </w:rPr>
        <w:t>-</w:t>
      </w:r>
      <w:proofErr w:type="gramStart"/>
      <w:r w:rsidRPr="00551880">
        <w:rPr>
          <w:rStyle w:val="FontStyle13"/>
          <w:rFonts w:ascii="Arial" w:hAnsi="Arial" w:cs="Arial"/>
        </w:rPr>
        <w:t>a</w:t>
      </w:r>
      <w:proofErr w:type="spellEnd"/>
      <w:proofErr w:type="gramEnd"/>
      <w:r w:rsidRPr="00551880">
        <w:rPr>
          <w:rStyle w:val="FontStyle13"/>
          <w:rFonts w:ascii="Arial" w:hAnsi="Arial" w:cs="Arial"/>
        </w:rPr>
        <w:t xml:space="preserve"> ad részletes tájékoztatást.</w:t>
      </w:r>
    </w:p>
    <w:p w:rsidR="00551880" w:rsidRDefault="00551880" w:rsidP="00F63B87">
      <w:pPr>
        <w:pStyle w:val="Style7"/>
        <w:widowControl/>
        <w:spacing w:line="360" w:lineRule="auto"/>
        <w:rPr>
          <w:rFonts w:ascii="Arial" w:hAnsi="Arial" w:cs="Arial"/>
          <w:sz w:val="20"/>
          <w:szCs w:val="20"/>
        </w:rPr>
      </w:pPr>
    </w:p>
    <w:p w:rsidR="00551880" w:rsidRPr="00AC44D3" w:rsidRDefault="00551880" w:rsidP="00F63B87">
      <w:pPr>
        <w:pStyle w:val="Style7"/>
        <w:widowControl/>
        <w:spacing w:line="360" w:lineRule="auto"/>
        <w:rPr>
          <w:rFonts w:ascii="Arial" w:hAnsi="Arial" w:cs="Arial"/>
          <w:sz w:val="20"/>
          <w:szCs w:val="20"/>
        </w:rPr>
      </w:pPr>
    </w:p>
    <w:p w:rsidR="00AC44D3" w:rsidRPr="00AC44D3" w:rsidRDefault="00AC44D3" w:rsidP="00A556F1">
      <w:pPr>
        <w:pStyle w:val="Style7"/>
        <w:widowControl/>
        <w:tabs>
          <w:tab w:val="left" w:pos="709"/>
        </w:tabs>
        <w:spacing w:line="360" w:lineRule="auto"/>
        <w:rPr>
          <w:rStyle w:val="FontStyle12"/>
          <w:rFonts w:ascii="Arial" w:hAnsi="Arial" w:cs="Arial"/>
        </w:rPr>
      </w:pPr>
      <w:r w:rsidRPr="00AC44D3">
        <w:rPr>
          <w:rStyle w:val="FontStyle12"/>
          <w:rFonts w:ascii="Arial" w:hAnsi="Arial" w:cs="Arial"/>
        </w:rPr>
        <w:t>VI.</w:t>
      </w:r>
      <w:r w:rsidRPr="00AC44D3">
        <w:rPr>
          <w:rStyle w:val="FontStyle12"/>
          <w:rFonts w:ascii="Arial" w:hAnsi="Arial" w:cs="Arial"/>
        </w:rPr>
        <w:tab/>
        <w:t>Bejelentés, kérelem, panasz benyújtása, tájékoztatás az adatvédelmi incidensről</w:t>
      </w:r>
    </w:p>
    <w:p w:rsidR="00530C2E" w:rsidRDefault="00530C2E" w:rsidP="00530C2E">
      <w:pPr>
        <w:pStyle w:val="Style4"/>
        <w:widowControl/>
        <w:spacing w:line="360" w:lineRule="auto"/>
        <w:ind w:left="709"/>
        <w:rPr>
          <w:rStyle w:val="FontStyle13"/>
          <w:rFonts w:ascii="Arial" w:hAnsi="Arial" w:cs="Arial"/>
        </w:rPr>
      </w:pPr>
    </w:p>
    <w:p w:rsidR="00AC44D3" w:rsidRPr="00AC44D3" w:rsidRDefault="00AC44D3" w:rsidP="00530C2E">
      <w:pPr>
        <w:pStyle w:val="Style4"/>
        <w:widowControl/>
        <w:spacing w:line="360" w:lineRule="auto"/>
        <w:ind w:left="709"/>
        <w:rPr>
          <w:rStyle w:val="FontStyle13"/>
          <w:rFonts w:ascii="Arial" w:hAnsi="Arial" w:cs="Arial"/>
        </w:rPr>
      </w:pPr>
      <w:r w:rsidRPr="00AC44D3">
        <w:rPr>
          <w:rStyle w:val="FontStyle13"/>
          <w:rFonts w:ascii="Arial" w:hAnsi="Arial" w:cs="Arial"/>
        </w:rPr>
        <w:t>Amennyiben személyes adatai kezelésével kapcsolatban visszaélés gyanúja merül fel vagy sérelem éri</w:t>
      </w:r>
      <w:r w:rsidR="00AA01BB">
        <w:rPr>
          <w:rStyle w:val="FontStyle13"/>
          <w:rFonts w:ascii="Arial" w:hAnsi="Arial" w:cs="Arial"/>
        </w:rPr>
        <w:t xml:space="preserve">, </w:t>
      </w:r>
      <w:r w:rsidRPr="00AC44D3">
        <w:rPr>
          <w:rStyle w:val="FontStyle13"/>
          <w:rFonts w:ascii="Arial" w:hAnsi="Arial" w:cs="Arial"/>
        </w:rPr>
        <w:t xml:space="preserve">illetve ezeket vélelmezi, akkor jogosult adatvédelmi bejelentést tenni a Hivatalunknál szóban vagy írásban </w:t>
      </w:r>
      <w:r w:rsidR="00BD7786">
        <w:rPr>
          <w:rStyle w:val="FontStyle13"/>
          <w:rFonts w:ascii="Arial" w:hAnsi="Arial" w:cs="Arial"/>
        </w:rPr>
        <w:t xml:space="preserve">az adott üggyel összefüggésben eljáró szervezeti egységnél közvetlenül vagy a jelen tájékoztató I. pontjában megadott elérhetőségek bármelyikén. </w:t>
      </w:r>
    </w:p>
    <w:p w:rsidR="00AC44D3" w:rsidRPr="00AC44D3" w:rsidRDefault="00AC44D3" w:rsidP="00F63B87">
      <w:pPr>
        <w:pStyle w:val="Style4"/>
        <w:widowControl/>
        <w:spacing w:line="360" w:lineRule="auto"/>
        <w:ind w:left="346"/>
        <w:rPr>
          <w:rFonts w:ascii="Arial" w:hAnsi="Arial" w:cs="Arial"/>
          <w:sz w:val="20"/>
          <w:szCs w:val="20"/>
        </w:rPr>
      </w:pPr>
    </w:p>
    <w:p w:rsidR="00AC44D3" w:rsidRDefault="00AC44D3" w:rsidP="00530C2E">
      <w:pPr>
        <w:pStyle w:val="Style4"/>
        <w:widowControl/>
        <w:spacing w:line="360" w:lineRule="auto"/>
        <w:ind w:left="709"/>
        <w:rPr>
          <w:rStyle w:val="FontStyle13"/>
          <w:rFonts w:ascii="Arial" w:hAnsi="Arial" w:cs="Arial"/>
        </w:rPr>
      </w:pPr>
      <w:r w:rsidRPr="00AC44D3">
        <w:rPr>
          <w:rStyle w:val="FontStyle13"/>
          <w:rFonts w:ascii="Arial" w:hAnsi="Arial" w:cs="Arial"/>
        </w:rPr>
        <w:t>Az ügyintézés határideje 30 nap, amely határidő elmulasztása esetén Ön bejelentést tehet a Felügyeleti Hatóságnál (lásd. V. pont)</w:t>
      </w:r>
      <w:r w:rsidR="00BD7786">
        <w:rPr>
          <w:rStyle w:val="FontStyle13"/>
          <w:rFonts w:ascii="Arial" w:hAnsi="Arial" w:cs="Arial"/>
        </w:rPr>
        <w:t>.</w:t>
      </w:r>
    </w:p>
    <w:p w:rsidR="00551880" w:rsidRPr="00AC44D3" w:rsidRDefault="00551880" w:rsidP="00530C2E">
      <w:pPr>
        <w:pStyle w:val="Style4"/>
        <w:widowControl/>
        <w:spacing w:line="360" w:lineRule="auto"/>
        <w:ind w:left="709"/>
        <w:rPr>
          <w:rStyle w:val="FontStyle13"/>
          <w:rFonts w:ascii="Arial" w:hAnsi="Arial" w:cs="Arial"/>
        </w:rPr>
      </w:pPr>
    </w:p>
    <w:p w:rsidR="00AC44D3" w:rsidRPr="00551880" w:rsidRDefault="00551880" w:rsidP="00551880">
      <w:pPr>
        <w:pStyle w:val="Style7"/>
        <w:widowControl/>
        <w:numPr>
          <w:ilvl w:val="0"/>
          <w:numId w:val="2"/>
        </w:numPr>
        <w:tabs>
          <w:tab w:val="left" w:pos="709"/>
        </w:tabs>
        <w:spacing w:line="360" w:lineRule="auto"/>
        <w:rPr>
          <w:rStyle w:val="FontStyle12"/>
          <w:rFonts w:ascii="Arial" w:hAnsi="Arial" w:cs="Arial"/>
        </w:rPr>
      </w:pPr>
      <w:r w:rsidRPr="00551880">
        <w:rPr>
          <w:rStyle w:val="FontStyle12"/>
          <w:rFonts w:ascii="Arial" w:hAnsi="Arial" w:cs="Arial"/>
        </w:rPr>
        <w:t>Kiegészítő információk</w:t>
      </w:r>
    </w:p>
    <w:p w:rsidR="00BD7786" w:rsidRDefault="00BD7786" w:rsidP="00BD7786">
      <w:pPr>
        <w:pStyle w:val="Style4"/>
        <w:widowControl/>
        <w:spacing w:line="360" w:lineRule="auto"/>
        <w:ind w:left="709"/>
        <w:rPr>
          <w:rStyle w:val="FontStyle13"/>
          <w:rFonts w:ascii="Arial" w:hAnsi="Arial" w:cs="Arial"/>
        </w:rPr>
      </w:pPr>
    </w:p>
    <w:p w:rsidR="00551880" w:rsidRPr="00551880" w:rsidRDefault="00551880" w:rsidP="00551880">
      <w:pPr>
        <w:pStyle w:val="Style4"/>
        <w:spacing w:line="360" w:lineRule="auto"/>
        <w:ind w:left="709"/>
        <w:rPr>
          <w:rFonts w:ascii="Arial" w:hAnsi="Arial" w:cs="Arial"/>
          <w:sz w:val="20"/>
          <w:szCs w:val="20"/>
        </w:rPr>
      </w:pPr>
      <w:r w:rsidRPr="00551880">
        <w:rPr>
          <w:rFonts w:ascii="Arial" w:hAnsi="Arial" w:cs="Arial"/>
          <w:sz w:val="20"/>
          <w:szCs w:val="20"/>
        </w:rPr>
        <w:t xml:space="preserve">Az </w:t>
      </w:r>
      <w:proofErr w:type="spellStart"/>
      <w:r w:rsidRPr="00551880">
        <w:rPr>
          <w:rFonts w:ascii="Arial" w:hAnsi="Arial" w:cs="Arial"/>
          <w:sz w:val="20"/>
          <w:szCs w:val="20"/>
        </w:rPr>
        <w:t>IMI-ről</w:t>
      </w:r>
      <w:proofErr w:type="spellEnd"/>
      <w:r w:rsidRPr="00551880">
        <w:rPr>
          <w:rFonts w:ascii="Arial" w:hAnsi="Arial" w:cs="Arial"/>
          <w:sz w:val="20"/>
          <w:szCs w:val="20"/>
        </w:rPr>
        <w:t xml:space="preserve"> és annak adatvédelmi vonatkozásairól további információkat és háttérdokumentumokat </w:t>
      </w:r>
    </w:p>
    <w:p w:rsidR="00551880" w:rsidRDefault="00551880" w:rsidP="00551880">
      <w:pPr>
        <w:pStyle w:val="Style4"/>
        <w:spacing w:line="360" w:lineRule="auto"/>
        <w:ind w:left="709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az</w:t>
      </w:r>
      <w:proofErr w:type="gramEnd"/>
      <w:r>
        <w:rPr>
          <w:rFonts w:ascii="Arial" w:hAnsi="Arial" w:cs="Arial"/>
          <w:sz w:val="20"/>
          <w:szCs w:val="20"/>
        </w:rPr>
        <w:t xml:space="preserve"> alábbi internetes címen talál: </w:t>
      </w:r>
    </w:p>
    <w:p w:rsidR="00551880" w:rsidRDefault="00DD49B7" w:rsidP="00551880">
      <w:pPr>
        <w:pStyle w:val="Style4"/>
        <w:spacing w:line="360" w:lineRule="auto"/>
        <w:ind w:left="709"/>
        <w:rPr>
          <w:rFonts w:ascii="Arial" w:hAnsi="Arial" w:cs="Arial"/>
          <w:sz w:val="20"/>
          <w:szCs w:val="20"/>
        </w:rPr>
      </w:pPr>
      <w:hyperlink r:id="rId20" w:history="1">
        <w:r w:rsidR="00551880" w:rsidRPr="00E740AD">
          <w:rPr>
            <w:rStyle w:val="Hiperhivatkozs"/>
            <w:rFonts w:ascii="Arial" w:hAnsi="Arial" w:cs="Arial"/>
            <w:sz w:val="20"/>
            <w:szCs w:val="20"/>
          </w:rPr>
          <w:t>https://ec.europa.eu/internal_market/imi-net/data_protection/index_hu.htm</w:t>
        </w:r>
      </w:hyperlink>
    </w:p>
    <w:p w:rsidR="00551880" w:rsidRPr="00551880" w:rsidRDefault="00551880" w:rsidP="00551880">
      <w:pPr>
        <w:pStyle w:val="Style4"/>
        <w:spacing w:line="360" w:lineRule="auto"/>
        <w:ind w:left="709"/>
        <w:rPr>
          <w:rFonts w:ascii="Arial" w:hAnsi="Arial" w:cs="Arial"/>
          <w:sz w:val="20"/>
          <w:szCs w:val="20"/>
        </w:rPr>
      </w:pPr>
    </w:p>
    <w:p w:rsidR="00D364E0" w:rsidRDefault="00551880" w:rsidP="00551880">
      <w:pPr>
        <w:pStyle w:val="Style4"/>
        <w:widowControl/>
        <w:spacing w:line="360" w:lineRule="auto"/>
        <w:ind w:left="709"/>
        <w:rPr>
          <w:rFonts w:ascii="Arial" w:hAnsi="Arial" w:cs="Arial"/>
          <w:sz w:val="20"/>
          <w:szCs w:val="20"/>
        </w:rPr>
      </w:pPr>
      <w:r w:rsidRPr="00551880">
        <w:rPr>
          <w:rFonts w:ascii="Arial" w:hAnsi="Arial" w:cs="Arial"/>
          <w:sz w:val="20"/>
          <w:szCs w:val="20"/>
        </w:rPr>
        <w:t xml:space="preserve">Jelen adatvédelmi </w:t>
      </w:r>
      <w:r>
        <w:rPr>
          <w:rFonts w:ascii="Arial" w:hAnsi="Arial" w:cs="Arial"/>
          <w:sz w:val="20"/>
          <w:szCs w:val="20"/>
        </w:rPr>
        <w:t xml:space="preserve">tájékoztatón </w:t>
      </w:r>
      <w:r w:rsidRPr="00551880">
        <w:rPr>
          <w:rFonts w:ascii="Arial" w:hAnsi="Arial" w:cs="Arial"/>
          <w:sz w:val="20"/>
          <w:szCs w:val="20"/>
        </w:rPr>
        <w:t xml:space="preserve">kívül az </w:t>
      </w:r>
      <w:r w:rsidR="00D364E0">
        <w:rPr>
          <w:rFonts w:ascii="Arial" w:hAnsi="Arial" w:cs="Arial"/>
          <w:sz w:val="20"/>
          <w:szCs w:val="20"/>
        </w:rPr>
        <w:t xml:space="preserve">Igazságügyi Minisztérium Belső Piaci információs Rendszerre vonatkozó Adatvédelmi Nyilatkozata az alábbi linken érhető el: </w:t>
      </w:r>
    </w:p>
    <w:p w:rsidR="00551880" w:rsidRDefault="00DD49B7" w:rsidP="00551880">
      <w:pPr>
        <w:pStyle w:val="Style4"/>
        <w:widowControl/>
        <w:spacing w:line="360" w:lineRule="auto"/>
        <w:ind w:left="709"/>
        <w:rPr>
          <w:rFonts w:ascii="Arial" w:hAnsi="Arial" w:cs="Arial"/>
          <w:sz w:val="20"/>
          <w:szCs w:val="20"/>
        </w:rPr>
      </w:pPr>
      <w:hyperlink r:id="rId21" w:history="1">
        <w:r w:rsidR="00D364E0" w:rsidRPr="00E740AD">
          <w:rPr>
            <w:rStyle w:val="Hiperhivatkozs"/>
            <w:rFonts w:ascii="Arial" w:hAnsi="Arial" w:cs="Arial"/>
            <w:sz w:val="20"/>
            <w:szCs w:val="20"/>
          </w:rPr>
          <w:t>http://eujog.im.kormany.hu/admin/download/b/84/c1000/20170327%20IMI_Adatv%C3%A9delmi%20Nyilatkozat_V2.pdf</w:t>
        </w:r>
      </w:hyperlink>
    </w:p>
    <w:p w:rsidR="00551880" w:rsidRDefault="00551880" w:rsidP="00551880">
      <w:pPr>
        <w:pStyle w:val="Style4"/>
        <w:widowControl/>
        <w:spacing w:line="360" w:lineRule="auto"/>
        <w:ind w:left="709"/>
        <w:rPr>
          <w:rFonts w:ascii="Arial" w:hAnsi="Arial" w:cs="Arial"/>
          <w:sz w:val="20"/>
          <w:szCs w:val="20"/>
        </w:rPr>
      </w:pPr>
    </w:p>
    <w:p w:rsidR="00551880" w:rsidRDefault="00551880" w:rsidP="00551880">
      <w:pPr>
        <w:pStyle w:val="Style4"/>
        <w:widowControl/>
        <w:spacing w:line="360" w:lineRule="auto"/>
        <w:ind w:left="709"/>
        <w:rPr>
          <w:rStyle w:val="FontStyle13"/>
          <w:rFonts w:ascii="Arial" w:hAnsi="Arial" w:cs="Arial"/>
        </w:rPr>
      </w:pPr>
    </w:p>
    <w:p w:rsidR="00BD7786" w:rsidRPr="00AC44D3" w:rsidRDefault="00BD7786" w:rsidP="00A556F1">
      <w:pPr>
        <w:pStyle w:val="Style7"/>
        <w:widowControl/>
        <w:tabs>
          <w:tab w:val="left" w:pos="709"/>
        </w:tabs>
        <w:spacing w:line="360" w:lineRule="auto"/>
        <w:rPr>
          <w:rStyle w:val="FontStyle12"/>
          <w:rFonts w:ascii="Arial" w:hAnsi="Arial" w:cs="Arial"/>
        </w:rPr>
      </w:pPr>
      <w:r w:rsidRPr="00AC44D3">
        <w:rPr>
          <w:rStyle w:val="FontStyle12"/>
          <w:rFonts w:ascii="Arial" w:hAnsi="Arial" w:cs="Arial"/>
        </w:rPr>
        <w:t>VII</w:t>
      </w:r>
      <w:r>
        <w:rPr>
          <w:rStyle w:val="FontStyle12"/>
          <w:rFonts w:ascii="Arial" w:hAnsi="Arial" w:cs="Arial"/>
        </w:rPr>
        <w:t>I</w:t>
      </w:r>
      <w:r w:rsidRPr="00AC44D3">
        <w:rPr>
          <w:rStyle w:val="FontStyle12"/>
          <w:rFonts w:ascii="Arial" w:hAnsi="Arial" w:cs="Arial"/>
        </w:rPr>
        <w:t>.</w:t>
      </w:r>
      <w:r w:rsidRPr="00AC44D3">
        <w:rPr>
          <w:rStyle w:val="FontStyle12"/>
          <w:rFonts w:ascii="Arial" w:hAnsi="Arial" w:cs="Arial"/>
        </w:rPr>
        <w:tab/>
      </w:r>
      <w:r>
        <w:rPr>
          <w:rStyle w:val="FontStyle12"/>
          <w:rFonts w:ascii="Arial" w:hAnsi="Arial" w:cs="Arial"/>
        </w:rPr>
        <w:t xml:space="preserve">Automatizált adatkezelés </w:t>
      </w:r>
    </w:p>
    <w:p w:rsidR="00BD7786" w:rsidRDefault="00BD7786" w:rsidP="00BD7786">
      <w:pPr>
        <w:pStyle w:val="Style4"/>
        <w:widowControl/>
        <w:spacing w:line="360" w:lineRule="auto"/>
        <w:ind w:left="709"/>
        <w:rPr>
          <w:rStyle w:val="FontStyle13"/>
          <w:rFonts w:ascii="Arial" w:hAnsi="Arial" w:cs="Arial"/>
        </w:rPr>
      </w:pPr>
    </w:p>
    <w:p w:rsidR="00E127A8" w:rsidRDefault="00E127A8" w:rsidP="00BD7786">
      <w:pPr>
        <w:pStyle w:val="Style4"/>
        <w:widowControl/>
        <w:spacing w:line="360" w:lineRule="auto"/>
        <w:ind w:left="709"/>
        <w:rPr>
          <w:rStyle w:val="FontStyle13"/>
          <w:rFonts w:ascii="Arial" w:hAnsi="Arial" w:cs="Arial"/>
        </w:rPr>
      </w:pPr>
      <w:r>
        <w:rPr>
          <w:rStyle w:val="FontStyle13"/>
          <w:rFonts w:ascii="Arial" w:hAnsi="Arial" w:cs="Arial"/>
        </w:rPr>
        <w:t>A GDPR 22. cikke alapján Ön jogosult arra, hogy ne terjedjen Önre ki az olyan, kizárólag automatizált adatkezelésen – ideértve a profilalkotást is – alapuló döntés hatálya, amely önre nézve joghatással járna vagy Önt jelentős mértékben érintené.</w:t>
      </w:r>
    </w:p>
    <w:p w:rsidR="00C951A0" w:rsidRDefault="00C951A0" w:rsidP="00BD7786">
      <w:pPr>
        <w:pStyle w:val="Style4"/>
        <w:widowControl/>
        <w:spacing w:line="360" w:lineRule="auto"/>
        <w:ind w:left="709"/>
        <w:rPr>
          <w:rStyle w:val="FontStyle13"/>
          <w:rFonts w:ascii="Arial" w:hAnsi="Arial" w:cs="Arial"/>
        </w:rPr>
      </w:pPr>
    </w:p>
    <w:p w:rsidR="004A1134" w:rsidRPr="00AC44D3" w:rsidRDefault="004A1134" w:rsidP="00CD1875">
      <w:pPr>
        <w:widowControl/>
        <w:autoSpaceDE/>
        <w:autoSpaceDN/>
        <w:adjustRightInd/>
        <w:spacing w:after="200" w:line="276" w:lineRule="auto"/>
        <w:rPr>
          <w:rStyle w:val="FontStyle13"/>
          <w:rFonts w:ascii="Arial" w:hAnsi="Arial" w:cs="Arial"/>
        </w:rPr>
      </w:pPr>
    </w:p>
    <w:sectPr w:rsidR="004A1134" w:rsidRPr="00AC44D3" w:rsidSect="00674BC9">
      <w:headerReference w:type="default" r:id="rId22"/>
      <w:headerReference w:type="first" r:id="rId23"/>
      <w:type w:val="continuous"/>
      <w:pgSz w:w="11905" w:h="16837"/>
      <w:pgMar w:top="505" w:right="1299" w:bottom="1440" w:left="1299" w:header="708" w:footer="708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8FD" w:rsidRDefault="007118FD">
      <w:r>
        <w:separator/>
      </w:r>
    </w:p>
  </w:endnote>
  <w:endnote w:type="continuationSeparator" w:id="1">
    <w:p w:rsidR="007118FD" w:rsidRDefault="007118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05500"/>
      <w:docPartObj>
        <w:docPartGallery w:val="Page Numbers (Bottom of Page)"/>
        <w:docPartUnique/>
      </w:docPartObj>
    </w:sdtPr>
    <w:sdtContent>
      <w:p w:rsidR="00551880" w:rsidRDefault="00DD49B7">
        <w:pPr>
          <w:pStyle w:val="llb"/>
          <w:jc w:val="center"/>
        </w:pPr>
        <w:fldSimple w:instr=" PAGE   \* MERGEFORMAT ">
          <w:r w:rsidR="007A4082">
            <w:rPr>
              <w:noProof/>
            </w:rPr>
            <w:t>5</w:t>
          </w:r>
        </w:fldSimple>
      </w:p>
    </w:sdtContent>
  </w:sdt>
  <w:p w:rsidR="00551880" w:rsidRDefault="00551880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05499"/>
      <w:docPartObj>
        <w:docPartGallery w:val="Page Numbers (Bottom of Page)"/>
        <w:docPartUnique/>
      </w:docPartObj>
    </w:sdtPr>
    <w:sdtContent>
      <w:p w:rsidR="00551880" w:rsidRDefault="00DD49B7" w:rsidP="00C934A0">
        <w:pPr>
          <w:pStyle w:val="llb"/>
          <w:jc w:val="center"/>
        </w:pPr>
        <w:fldSimple w:instr=" PAGE   \* MERGEFORMAT ">
          <w:r w:rsidR="007A4082">
            <w:rPr>
              <w:noProof/>
            </w:rPr>
            <w:t>1</w:t>
          </w:r>
        </w:fldSimple>
      </w:p>
    </w:sdtContent>
  </w:sdt>
  <w:p w:rsidR="00551880" w:rsidRDefault="00551880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8FD" w:rsidRDefault="007118FD">
      <w:r>
        <w:separator/>
      </w:r>
    </w:p>
  </w:footnote>
  <w:footnote w:type="continuationSeparator" w:id="1">
    <w:p w:rsidR="007118FD" w:rsidRDefault="007118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880" w:rsidRDefault="00DD49B7">
    <w:pPr>
      <w:pStyle w:val="Style2"/>
      <w:widowControl/>
      <w:spacing w:line="240" w:lineRule="auto"/>
      <w:ind w:left="4603" w:right="-11"/>
      <w:jc w:val="both"/>
      <w:rPr>
        <w:rStyle w:val="FontStyle12"/>
      </w:rPr>
    </w:pPr>
    <w:r>
      <w:rPr>
        <w:rStyle w:val="FontStyle12"/>
      </w:rPr>
      <w:fldChar w:fldCharType="begin"/>
    </w:r>
    <w:r w:rsidR="00551880">
      <w:rPr>
        <w:rStyle w:val="FontStyle12"/>
      </w:rPr>
      <w:instrText>PAGE</w:instrText>
    </w:r>
    <w:r>
      <w:rPr>
        <w:rStyle w:val="FontStyle12"/>
      </w:rPr>
      <w:fldChar w:fldCharType="separate"/>
    </w:r>
    <w:r w:rsidR="00551880">
      <w:rPr>
        <w:rStyle w:val="FontStyle12"/>
        <w:noProof/>
      </w:rPr>
      <w:t>2</w:t>
    </w:r>
    <w:r>
      <w:rPr>
        <w:rStyle w:val="FontStyle12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880" w:rsidRDefault="00551880">
    <w:pPr>
      <w:widowControl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880" w:rsidRDefault="00DD49B7">
    <w:pPr>
      <w:pStyle w:val="Style2"/>
      <w:widowControl/>
      <w:spacing w:line="240" w:lineRule="auto"/>
      <w:ind w:left="3466" w:right="-438"/>
      <w:jc w:val="both"/>
      <w:rPr>
        <w:rStyle w:val="FontStyle12"/>
      </w:rPr>
    </w:pPr>
    <w:r>
      <w:rPr>
        <w:rStyle w:val="FontStyle12"/>
      </w:rPr>
      <w:fldChar w:fldCharType="begin"/>
    </w:r>
    <w:r w:rsidR="00551880">
      <w:rPr>
        <w:rStyle w:val="FontStyle12"/>
      </w:rPr>
      <w:instrText>PAGE</w:instrText>
    </w:r>
    <w:r>
      <w:rPr>
        <w:rStyle w:val="FontStyle12"/>
      </w:rPr>
      <w:fldChar w:fldCharType="separate"/>
    </w:r>
    <w:r w:rsidR="00551880">
      <w:rPr>
        <w:rStyle w:val="FontStyle12"/>
        <w:noProof/>
      </w:rPr>
      <w:t>2</w:t>
    </w:r>
    <w:r>
      <w:rPr>
        <w:rStyle w:val="FontStyle12"/>
      </w:rPr>
      <w:fldChar w:fldCharType="end"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880" w:rsidRDefault="00551880">
    <w:pPr>
      <w:widowControl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880" w:rsidRDefault="00551880">
    <w:pPr>
      <w:pStyle w:val="Style2"/>
      <w:widowControl/>
      <w:spacing w:line="240" w:lineRule="auto"/>
      <w:ind w:left="4603" w:right="-11"/>
      <w:jc w:val="both"/>
      <w:rPr>
        <w:rStyle w:val="FontStyle1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880" w:rsidRDefault="00551880">
    <w:pPr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F747694"/>
    <w:lvl w:ilvl="0">
      <w:numFmt w:val="bullet"/>
      <w:lvlText w:val="*"/>
      <w:lvlJc w:val="left"/>
    </w:lvl>
  </w:abstractNum>
  <w:abstractNum w:abstractNumId="1">
    <w:nsid w:val="04C66116"/>
    <w:multiLevelType w:val="hybridMultilevel"/>
    <w:tmpl w:val="367A6280"/>
    <w:lvl w:ilvl="0" w:tplc="040E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63C52C3"/>
    <w:multiLevelType w:val="singleLevel"/>
    <w:tmpl w:val="ABDEFDE8"/>
    <w:lvl w:ilvl="0">
      <w:start w:val="6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>
    <w:nsid w:val="084A3357"/>
    <w:multiLevelType w:val="hybridMultilevel"/>
    <w:tmpl w:val="245C2198"/>
    <w:lvl w:ilvl="0" w:tplc="6E60D1C6">
      <w:start w:val="1"/>
      <w:numFmt w:val="upperLetter"/>
      <w:lvlText w:val="%1."/>
      <w:lvlJc w:val="left"/>
      <w:pPr>
        <w:ind w:left="70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21" w:hanging="360"/>
      </w:pPr>
    </w:lvl>
    <w:lvl w:ilvl="2" w:tplc="040E001B" w:tentative="1">
      <w:start w:val="1"/>
      <w:numFmt w:val="lowerRoman"/>
      <w:lvlText w:val="%3."/>
      <w:lvlJc w:val="right"/>
      <w:pPr>
        <w:ind w:left="2141" w:hanging="180"/>
      </w:pPr>
    </w:lvl>
    <w:lvl w:ilvl="3" w:tplc="040E000F" w:tentative="1">
      <w:start w:val="1"/>
      <w:numFmt w:val="decimal"/>
      <w:lvlText w:val="%4."/>
      <w:lvlJc w:val="left"/>
      <w:pPr>
        <w:ind w:left="2861" w:hanging="360"/>
      </w:pPr>
    </w:lvl>
    <w:lvl w:ilvl="4" w:tplc="040E0019" w:tentative="1">
      <w:start w:val="1"/>
      <w:numFmt w:val="lowerLetter"/>
      <w:lvlText w:val="%5."/>
      <w:lvlJc w:val="left"/>
      <w:pPr>
        <w:ind w:left="3581" w:hanging="360"/>
      </w:pPr>
    </w:lvl>
    <w:lvl w:ilvl="5" w:tplc="040E001B" w:tentative="1">
      <w:start w:val="1"/>
      <w:numFmt w:val="lowerRoman"/>
      <w:lvlText w:val="%6."/>
      <w:lvlJc w:val="right"/>
      <w:pPr>
        <w:ind w:left="4301" w:hanging="180"/>
      </w:pPr>
    </w:lvl>
    <w:lvl w:ilvl="6" w:tplc="040E000F" w:tentative="1">
      <w:start w:val="1"/>
      <w:numFmt w:val="decimal"/>
      <w:lvlText w:val="%7."/>
      <w:lvlJc w:val="left"/>
      <w:pPr>
        <w:ind w:left="5021" w:hanging="360"/>
      </w:pPr>
    </w:lvl>
    <w:lvl w:ilvl="7" w:tplc="040E0019" w:tentative="1">
      <w:start w:val="1"/>
      <w:numFmt w:val="lowerLetter"/>
      <w:lvlText w:val="%8."/>
      <w:lvlJc w:val="left"/>
      <w:pPr>
        <w:ind w:left="5741" w:hanging="360"/>
      </w:pPr>
    </w:lvl>
    <w:lvl w:ilvl="8" w:tplc="040E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4">
    <w:nsid w:val="0E1D1120"/>
    <w:multiLevelType w:val="hybridMultilevel"/>
    <w:tmpl w:val="2D380B4A"/>
    <w:lvl w:ilvl="0" w:tplc="C6402E50">
      <w:numFmt w:val="bullet"/>
      <w:lvlText w:val="-"/>
      <w:lvlJc w:val="left"/>
      <w:pPr>
        <w:ind w:left="1075" w:hanging="360"/>
      </w:pPr>
      <w:rPr>
        <w:rFonts w:ascii="Arial" w:eastAsiaTheme="minorEastAsia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5">
    <w:nsid w:val="10B221C3"/>
    <w:multiLevelType w:val="singleLevel"/>
    <w:tmpl w:val="EBEA0850"/>
    <w:lvl w:ilvl="0">
      <w:start w:val="2"/>
      <w:numFmt w:val="upperRoman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6">
    <w:nsid w:val="1BFB32B9"/>
    <w:multiLevelType w:val="singleLevel"/>
    <w:tmpl w:val="5FEC7FFE"/>
    <w:lvl w:ilvl="0">
      <w:start w:val="8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7">
    <w:nsid w:val="2C9B7AD7"/>
    <w:multiLevelType w:val="singleLevel"/>
    <w:tmpl w:val="867CB21C"/>
    <w:lvl w:ilvl="0">
      <w:start w:val="1"/>
      <w:numFmt w:val="upperRoman"/>
      <w:lvlText w:val="%1."/>
      <w:legacy w:legacy="1" w:legacySpace="0" w:legacyIndent="720"/>
      <w:lvlJc w:val="left"/>
      <w:rPr>
        <w:rFonts w:ascii="Arial" w:eastAsiaTheme="minorEastAsia" w:hAnsi="Arial" w:cs="Arial"/>
      </w:rPr>
    </w:lvl>
  </w:abstractNum>
  <w:abstractNum w:abstractNumId="8">
    <w:nsid w:val="303640F9"/>
    <w:multiLevelType w:val="singleLevel"/>
    <w:tmpl w:val="82B03846"/>
    <w:lvl w:ilvl="0">
      <w:start w:val="7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9">
    <w:nsid w:val="344C1023"/>
    <w:multiLevelType w:val="singleLevel"/>
    <w:tmpl w:val="6374EC9C"/>
    <w:lvl w:ilvl="0">
      <w:start w:val="5"/>
      <w:numFmt w:val="upperRoman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0">
    <w:nsid w:val="3C3F7322"/>
    <w:multiLevelType w:val="singleLevel"/>
    <w:tmpl w:val="7B4A6BD8"/>
    <w:lvl w:ilvl="0">
      <w:start w:val="3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1">
    <w:nsid w:val="3F2C46B0"/>
    <w:multiLevelType w:val="hybridMultilevel"/>
    <w:tmpl w:val="532C520A"/>
    <w:lvl w:ilvl="0" w:tplc="72244D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6245E1"/>
    <w:multiLevelType w:val="singleLevel"/>
    <w:tmpl w:val="15641F56"/>
    <w:lvl w:ilvl="0">
      <w:start w:val="2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3">
    <w:nsid w:val="4E9C7746"/>
    <w:multiLevelType w:val="singleLevel"/>
    <w:tmpl w:val="3364EFF4"/>
    <w:lvl w:ilvl="0">
      <w:start w:val="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4">
    <w:nsid w:val="542D1BB6"/>
    <w:multiLevelType w:val="singleLevel"/>
    <w:tmpl w:val="8F205350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5">
    <w:nsid w:val="573D16D7"/>
    <w:multiLevelType w:val="hybridMultilevel"/>
    <w:tmpl w:val="650883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F33D0D"/>
    <w:multiLevelType w:val="singleLevel"/>
    <w:tmpl w:val="B5A8953A"/>
    <w:lvl w:ilvl="0">
      <w:start w:val="4"/>
      <w:numFmt w:val="upperRoman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7">
    <w:nsid w:val="652F0916"/>
    <w:multiLevelType w:val="singleLevel"/>
    <w:tmpl w:val="2A9052A2"/>
    <w:lvl w:ilvl="0">
      <w:start w:val="1"/>
      <w:numFmt w:val="decimal"/>
      <w:lvlText w:val="%1."/>
      <w:legacy w:legacy="1" w:legacySpace="0" w:legacyIndent="355"/>
      <w:lvlJc w:val="left"/>
      <w:rPr>
        <w:rFonts w:ascii="Arial" w:eastAsiaTheme="minorEastAsia" w:hAnsi="Arial" w:cs="Arial"/>
      </w:rPr>
    </w:lvl>
  </w:abstractNum>
  <w:abstractNum w:abstractNumId="18">
    <w:nsid w:val="6EAB5876"/>
    <w:multiLevelType w:val="hybridMultilevel"/>
    <w:tmpl w:val="C9B0EE0A"/>
    <w:lvl w:ilvl="0" w:tplc="51E8C84C">
      <w:start w:val="1"/>
      <w:numFmt w:val="upperLetter"/>
      <w:lvlText w:val="%1)"/>
      <w:lvlJc w:val="left"/>
      <w:pPr>
        <w:ind w:left="106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1" w:hanging="360"/>
      </w:pPr>
    </w:lvl>
    <w:lvl w:ilvl="2" w:tplc="040E001B" w:tentative="1">
      <w:start w:val="1"/>
      <w:numFmt w:val="lowerRoman"/>
      <w:lvlText w:val="%3."/>
      <w:lvlJc w:val="right"/>
      <w:pPr>
        <w:ind w:left="2501" w:hanging="180"/>
      </w:pPr>
    </w:lvl>
    <w:lvl w:ilvl="3" w:tplc="040E000F" w:tentative="1">
      <w:start w:val="1"/>
      <w:numFmt w:val="decimal"/>
      <w:lvlText w:val="%4."/>
      <w:lvlJc w:val="left"/>
      <w:pPr>
        <w:ind w:left="3221" w:hanging="360"/>
      </w:pPr>
    </w:lvl>
    <w:lvl w:ilvl="4" w:tplc="040E0019" w:tentative="1">
      <w:start w:val="1"/>
      <w:numFmt w:val="lowerLetter"/>
      <w:lvlText w:val="%5."/>
      <w:lvlJc w:val="left"/>
      <w:pPr>
        <w:ind w:left="3941" w:hanging="360"/>
      </w:pPr>
    </w:lvl>
    <w:lvl w:ilvl="5" w:tplc="040E001B" w:tentative="1">
      <w:start w:val="1"/>
      <w:numFmt w:val="lowerRoman"/>
      <w:lvlText w:val="%6."/>
      <w:lvlJc w:val="right"/>
      <w:pPr>
        <w:ind w:left="4661" w:hanging="180"/>
      </w:pPr>
    </w:lvl>
    <w:lvl w:ilvl="6" w:tplc="040E000F" w:tentative="1">
      <w:start w:val="1"/>
      <w:numFmt w:val="decimal"/>
      <w:lvlText w:val="%7."/>
      <w:lvlJc w:val="left"/>
      <w:pPr>
        <w:ind w:left="5381" w:hanging="360"/>
      </w:pPr>
    </w:lvl>
    <w:lvl w:ilvl="7" w:tplc="040E0019" w:tentative="1">
      <w:start w:val="1"/>
      <w:numFmt w:val="lowerLetter"/>
      <w:lvlText w:val="%8."/>
      <w:lvlJc w:val="left"/>
      <w:pPr>
        <w:ind w:left="6101" w:hanging="360"/>
      </w:pPr>
    </w:lvl>
    <w:lvl w:ilvl="8" w:tplc="040E001B" w:tentative="1">
      <w:start w:val="1"/>
      <w:numFmt w:val="lowerRoman"/>
      <w:lvlText w:val="%9."/>
      <w:lvlJc w:val="right"/>
      <w:pPr>
        <w:ind w:left="6821" w:hanging="180"/>
      </w:pPr>
    </w:lvl>
  </w:abstractNum>
  <w:num w:numId="1">
    <w:abstractNumId w:val="5"/>
  </w:num>
  <w:num w:numId="2">
    <w:abstractNumId w:val="7"/>
  </w:num>
  <w:num w:numId="3">
    <w:abstractNumId w:val="16"/>
  </w:num>
  <w:num w:numId="4">
    <w:abstractNumId w:val="9"/>
  </w:num>
  <w:num w:numId="5">
    <w:abstractNumId w:val="17"/>
  </w:num>
  <w:num w:numId="6">
    <w:abstractNumId w:val="17"/>
    <w:lvlOverride w:ilvl="0">
      <w:lvl w:ilvl="0">
        <w:start w:val="1"/>
        <w:numFmt w:val="decimal"/>
        <w:lvlText w:val="%1.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2"/>
  </w:num>
  <w:num w:numId="10">
    <w:abstractNumId w:val="10"/>
  </w:num>
  <w:num w:numId="11">
    <w:abstractNumId w:val="14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332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3"/>
  </w:num>
  <w:num w:numId="15">
    <w:abstractNumId w:val="2"/>
  </w:num>
  <w:num w:numId="16">
    <w:abstractNumId w:val="8"/>
  </w:num>
  <w:num w:numId="17">
    <w:abstractNumId w:val="6"/>
  </w:num>
  <w:num w:numId="18">
    <w:abstractNumId w:val="3"/>
  </w:num>
  <w:num w:numId="19">
    <w:abstractNumId w:val="11"/>
  </w:num>
  <w:num w:numId="20">
    <w:abstractNumId w:val="18"/>
  </w:num>
  <w:num w:numId="21">
    <w:abstractNumId w:val="1"/>
  </w:num>
  <w:num w:numId="22">
    <w:abstractNumId w:val="15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A0049D"/>
    <w:rsid w:val="000716A0"/>
    <w:rsid w:val="00092F2B"/>
    <w:rsid w:val="000A5890"/>
    <w:rsid w:val="000B5766"/>
    <w:rsid w:val="000D6A19"/>
    <w:rsid w:val="000E12E1"/>
    <w:rsid w:val="00107082"/>
    <w:rsid w:val="0012719B"/>
    <w:rsid w:val="001372E0"/>
    <w:rsid w:val="00180D84"/>
    <w:rsid w:val="001F0FE2"/>
    <w:rsid w:val="00201554"/>
    <w:rsid w:val="00207178"/>
    <w:rsid w:val="0025604C"/>
    <w:rsid w:val="00271982"/>
    <w:rsid w:val="00272DE3"/>
    <w:rsid w:val="002B2870"/>
    <w:rsid w:val="002D5124"/>
    <w:rsid w:val="003269B9"/>
    <w:rsid w:val="0034754F"/>
    <w:rsid w:val="003634EE"/>
    <w:rsid w:val="00366C15"/>
    <w:rsid w:val="003E2331"/>
    <w:rsid w:val="00422EDF"/>
    <w:rsid w:val="004566CE"/>
    <w:rsid w:val="00475DAC"/>
    <w:rsid w:val="004A0CCD"/>
    <w:rsid w:val="004A1134"/>
    <w:rsid w:val="004B3942"/>
    <w:rsid w:val="004F0E58"/>
    <w:rsid w:val="00530C2E"/>
    <w:rsid w:val="00550BF8"/>
    <w:rsid w:val="00551880"/>
    <w:rsid w:val="00595D62"/>
    <w:rsid w:val="00644F27"/>
    <w:rsid w:val="00674BC9"/>
    <w:rsid w:val="006801EF"/>
    <w:rsid w:val="00680B6F"/>
    <w:rsid w:val="0068495D"/>
    <w:rsid w:val="00692289"/>
    <w:rsid w:val="006A0119"/>
    <w:rsid w:val="006D1574"/>
    <w:rsid w:val="006D1B0D"/>
    <w:rsid w:val="006F1B58"/>
    <w:rsid w:val="00700851"/>
    <w:rsid w:val="007118FD"/>
    <w:rsid w:val="00725E23"/>
    <w:rsid w:val="007A4082"/>
    <w:rsid w:val="007B2D37"/>
    <w:rsid w:val="0081219E"/>
    <w:rsid w:val="0083328D"/>
    <w:rsid w:val="00835928"/>
    <w:rsid w:val="0084063C"/>
    <w:rsid w:val="008535C5"/>
    <w:rsid w:val="008B2FB6"/>
    <w:rsid w:val="008F2600"/>
    <w:rsid w:val="00913676"/>
    <w:rsid w:val="009440BB"/>
    <w:rsid w:val="009566A7"/>
    <w:rsid w:val="00971A03"/>
    <w:rsid w:val="009A76FC"/>
    <w:rsid w:val="009E0DF5"/>
    <w:rsid w:val="009E6471"/>
    <w:rsid w:val="00A0049D"/>
    <w:rsid w:val="00A15666"/>
    <w:rsid w:val="00A32C77"/>
    <w:rsid w:val="00A556F1"/>
    <w:rsid w:val="00AA01BB"/>
    <w:rsid w:val="00AC44D3"/>
    <w:rsid w:val="00B16254"/>
    <w:rsid w:val="00B9644B"/>
    <w:rsid w:val="00BC7140"/>
    <w:rsid w:val="00BD7786"/>
    <w:rsid w:val="00C010F0"/>
    <w:rsid w:val="00C33AE5"/>
    <w:rsid w:val="00C36F6E"/>
    <w:rsid w:val="00C71567"/>
    <w:rsid w:val="00C87A3B"/>
    <w:rsid w:val="00C934A0"/>
    <w:rsid w:val="00C951A0"/>
    <w:rsid w:val="00CB7529"/>
    <w:rsid w:val="00CD1875"/>
    <w:rsid w:val="00CD2CC6"/>
    <w:rsid w:val="00CE5702"/>
    <w:rsid w:val="00CE5D77"/>
    <w:rsid w:val="00CF7A7F"/>
    <w:rsid w:val="00D334B3"/>
    <w:rsid w:val="00D364E0"/>
    <w:rsid w:val="00D65641"/>
    <w:rsid w:val="00D815FD"/>
    <w:rsid w:val="00D93979"/>
    <w:rsid w:val="00D97565"/>
    <w:rsid w:val="00DB26F5"/>
    <w:rsid w:val="00DC3AED"/>
    <w:rsid w:val="00DD49B7"/>
    <w:rsid w:val="00DF72C9"/>
    <w:rsid w:val="00E127A8"/>
    <w:rsid w:val="00E177A0"/>
    <w:rsid w:val="00E61418"/>
    <w:rsid w:val="00E82A3C"/>
    <w:rsid w:val="00E93001"/>
    <w:rsid w:val="00F1799D"/>
    <w:rsid w:val="00F36F9B"/>
    <w:rsid w:val="00F63B87"/>
    <w:rsid w:val="00F824FB"/>
    <w:rsid w:val="00F95FF9"/>
    <w:rsid w:val="00F97CFE"/>
    <w:rsid w:val="00FC02E8"/>
    <w:rsid w:val="00FD5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74BC9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yle1">
    <w:name w:val="Style1"/>
    <w:basedOn w:val="Norml"/>
    <w:uiPriority w:val="99"/>
    <w:rsid w:val="00674BC9"/>
    <w:pPr>
      <w:spacing w:line="254" w:lineRule="exact"/>
      <w:ind w:firstLine="274"/>
    </w:pPr>
  </w:style>
  <w:style w:type="paragraph" w:customStyle="1" w:styleId="Style2">
    <w:name w:val="Style2"/>
    <w:basedOn w:val="Norml"/>
    <w:uiPriority w:val="99"/>
    <w:rsid w:val="00674BC9"/>
    <w:pPr>
      <w:spacing w:line="302" w:lineRule="exact"/>
      <w:jc w:val="center"/>
    </w:pPr>
  </w:style>
  <w:style w:type="paragraph" w:customStyle="1" w:styleId="Style3">
    <w:name w:val="Style3"/>
    <w:basedOn w:val="Norml"/>
    <w:uiPriority w:val="99"/>
    <w:rsid w:val="00674BC9"/>
    <w:pPr>
      <w:spacing w:line="298" w:lineRule="exact"/>
      <w:ind w:hanging="350"/>
    </w:pPr>
  </w:style>
  <w:style w:type="paragraph" w:customStyle="1" w:styleId="Style4">
    <w:name w:val="Style4"/>
    <w:basedOn w:val="Norml"/>
    <w:uiPriority w:val="99"/>
    <w:rsid w:val="00674BC9"/>
    <w:pPr>
      <w:spacing w:line="302" w:lineRule="exact"/>
      <w:jc w:val="both"/>
    </w:pPr>
  </w:style>
  <w:style w:type="paragraph" w:customStyle="1" w:styleId="Style5">
    <w:name w:val="Style5"/>
    <w:basedOn w:val="Norml"/>
    <w:uiPriority w:val="99"/>
    <w:rsid w:val="00674BC9"/>
    <w:pPr>
      <w:spacing w:line="600" w:lineRule="exact"/>
      <w:ind w:hanging="346"/>
    </w:pPr>
  </w:style>
  <w:style w:type="paragraph" w:customStyle="1" w:styleId="Style6">
    <w:name w:val="Style6"/>
    <w:basedOn w:val="Norml"/>
    <w:uiPriority w:val="99"/>
    <w:rsid w:val="00674BC9"/>
  </w:style>
  <w:style w:type="paragraph" w:customStyle="1" w:styleId="Style7">
    <w:name w:val="Style7"/>
    <w:basedOn w:val="Norml"/>
    <w:uiPriority w:val="99"/>
    <w:rsid w:val="00674BC9"/>
  </w:style>
  <w:style w:type="paragraph" w:customStyle="1" w:styleId="Style8">
    <w:name w:val="Style8"/>
    <w:basedOn w:val="Norml"/>
    <w:uiPriority w:val="99"/>
    <w:rsid w:val="00674BC9"/>
    <w:pPr>
      <w:jc w:val="both"/>
    </w:pPr>
  </w:style>
  <w:style w:type="paragraph" w:customStyle="1" w:styleId="Style9">
    <w:name w:val="Style9"/>
    <w:basedOn w:val="Norml"/>
    <w:uiPriority w:val="99"/>
    <w:rsid w:val="00674BC9"/>
    <w:pPr>
      <w:spacing w:line="302" w:lineRule="exact"/>
      <w:ind w:hanging="355"/>
    </w:pPr>
  </w:style>
  <w:style w:type="character" w:customStyle="1" w:styleId="FontStyle11">
    <w:name w:val="Font Style11"/>
    <w:basedOn w:val="Bekezdsalapbettpusa"/>
    <w:uiPriority w:val="99"/>
    <w:rsid w:val="00674BC9"/>
    <w:rPr>
      <w:rFonts w:ascii="Times New Roman" w:hAnsi="Times New Roman" w:cs="Times New Roman"/>
      <w:w w:val="60"/>
      <w:sz w:val="20"/>
      <w:szCs w:val="20"/>
    </w:rPr>
  </w:style>
  <w:style w:type="character" w:customStyle="1" w:styleId="FontStyle12">
    <w:name w:val="Font Style12"/>
    <w:basedOn w:val="Bekezdsalapbettpusa"/>
    <w:uiPriority w:val="99"/>
    <w:rsid w:val="00674BC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Bekezdsalapbettpusa"/>
    <w:uiPriority w:val="99"/>
    <w:rsid w:val="00674BC9"/>
    <w:rPr>
      <w:rFonts w:ascii="Times New Roman" w:hAnsi="Times New Roman" w:cs="Times New Roman"/>
      <w:sz w:val="20"/>
      <w:szCs w:val="20"/>
    </w:rPr>
  </w:style>
  <w:style w:type="character" w:styleId="Hiperhivatkozs">
    <w:name w:val="Hyperlink"/>
    <w:basedOn w:val="Bekezdsalapbettpusa"/>
    <w:uiPriority w:val="99"/>
    <w:rsid w:val="00674BC9"/>
    <w:rPr>
      <w:color w:val="0066CC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C44D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C44D3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CB752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CB7529"/>
    <w:rPr>
      <w:rFonts w:hAnsi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CB752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B7529"/>
    <w:rPr>
      <w:rFonts w:hAnsi="Times New Roman" w:cs="Times New Roman"/>
      <w:sz w:val="24"/>
      <w:szCs w:val="24"/>
    </w:rPr>
  </w:style>
  <w:style w:type="table" w:styleId="Rcsostblzat">
    <w:name w:val="Table Grid"/>
    <w:basedOn w:val="Normltblzat"/>
    <w:uiPriority w:val="59"/>
    <w:rsid w:val="00A15666"/>
    <w:pPr>
      <w:spacing w:after="0" w:line="240" w:lineRule="auto"/>
    </w:pPr>
    <w:rPr>
      <w:rFonts w:asciiTheme="minorHAnsi"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iemels">
    <w:name w:val="Emphasis"/>
    <w:basedOn w:val="Bekezdsalapbettpusa"/>
    <w:uiPriority w:val="20"/>
    <w:qFormat/>
    <w:rsid w:val="00CF7A7F"/>
    <w:rPr>
      <w:i/>
      <w:iCs/>
    </w:rPr>
  </w:style>
  <w:style w:type="paragraph" w:customStyle="1" w:styleId="Default">
    <w:name w:val="Default"/>
    <w:rsid w:val="00835928"/>
    <w:pPr>
      <w:autoSpaceDE w:val="0"/>
      <w:autoSpaceDN w:val="0"/>
      <w:adjustRightInd w:val="0"/>
      <w:spacing w:after="0" w:line="240" w:lineRule="auto"/>
    </w:pPr>
    <w:rPr>
      <w:rFonts w:hAnsi="Times New Roman" w:cs="Times New Roman"/>
      <w:color w:val="000000"/>
      <w:sz w:val="24"/>
      <w:szCs w:val="24"/>
    </w:rPr>
  </w:style>
  <w:style w:type="character" w:styleId="Mrltotthiperhivatkozs">
    <w:name w:val="FollowedHyperlink"/>
    <w:basedOn w:val="Bekezdsalapbettpusa"/>
    <w:uiPriority w:val="99"/>
    <w:semiHidden/>
    <w:unhideWhenUsed/>
    <w:rsid w:val="00C87A3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hu-HU" w:eastAsia="hu-HU" w:bidi="s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kormanyhivatal.hu/hu/pest" TargetMode="External"/><Relationship Id="rId18" Type="http://schemas.openxmlformats.org/officeDocument/2006/relationships/hyperlink" Target="http://www.naih.hu/" TargetMode="External"/><Relationship Id="rId3" Type="http://schemas.openxmlformats.org/officeDocument/2006/relationships/styles" Target="styles.xml"/><Relationship Id="rId21" Type="http://schemas.openxmlformats.org/officeDocument/2006/relationships/hyperlink" Target="http://eujog.im.kormany.hu/admin/download/b/84/c1000/20170327%20IMI_Adatv%C3%A9delmi%20Nyilatkozat_V2.pdf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niszavdh.gov.h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%20adatvedelem@pest.gov.hu" TargetMode="External"/><Relationship Id="rId20" Type="http://schemas.openxmlformats.org/officeDocument/2006/relationships/hyperlink" Target="https://ec.europa.eu/internal_market/imi-net/data_protection/index_hu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6.xml"/><Relationship Id="rId10" Type="http://schemas.openxmlformats.org/officeDocument/2006/relationships/footer" Target="footer1.xml"/><Relationship Id="rId19" Type="http://schemas.openxmlformats.org/officeDocument/2006/relationships/hyperlink" Target="mailto:ugyfelszolgalat@naih.hu" TargetMode="External"/><Relationship Id="rId44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A303F-7DA1-43EC-8BEC-93B0231E8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1393</Words>
  <Characters>10556</Characters>
  <Application>Microsoft Office Word</Application>
  <DocSecurity>0</DocSecurity>
  <Lines>87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percsi.eva</dc:creator>
  <cp:lastModifiedBy>Pércsi Éva</cp:lastModifiedBy>
  <cp:revision>7</cp:revision>
  <cp:lastPrinted>2023-09-13T07:25:00Z</cp:lastPrinted>
  <dcterms:created xsi:type="dcterms:W3CDTF">2023-09-11T09:33:00Z</dcterms:created>
  <dcterms:modified xsi:type="dcterms:W3CDTF">2023-09-13T07:40:00Z</dcterms:modified>
</cp:coreProperties>
</file>